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ayout w:type="fixed"/>
        <w:tblLook w:val="04A0" w:firstRow="1" w:lastRow="0" w:firstColumn="1" w:lastColumn="0" w:noHBand="0" w:noVBand="1"/>
      </w:tblPr>
      <w:tblGrid>
        <w:gridCol w:w="2832"/>
        <w:gridCol w:w="5243"/>
        <w:gridCol w:w="6095"/>
      </w:tblGrid>
      <w:tr w:rsidR="003C4AAA" w:rsidRPr="00E63086" w14:paraId="6CEE9C73" w14:textId="7DAAFCC1" w:rsidTr="209E5AAB">
        <w:tc>
          <w:tcPr>
            <w:tcW w:w="2832" w:type="dxa"/>
          </w:tcPr>
          <w:p w14:paraId="094FEB33" w14:textId="3F74FA7F" w:rsidR="003C4AAA" w:rsidRPr="00E63086" w:rsidRDefault="003C4AAA" w:rsidP="00601959">
            <w:pPr>
              <w:rPr>
                <w:rFonts w:ascii="Times New Roman" w:hAnsi="Times New Roman" w:cs="Times New Roman"/>
                <w:b/>
                <w:bCs/>
                <w:color w:val="000000" w:themeColor="text1"/>
                <w:lang w:val="lt-LT"/>
              </w:rPr>
            </w:pPr>
            <w:r w:rsidRPr="00E63086">
              <w:rPr>
                <w:rFonts w:ascii="Times New Roman" w:hAnsi="Times New Roman" w:cs="Times New Roman"/>
                <w:b/>
                <w:bCs/>
                <w:color w:val="000000" w:themeColor="text1"/>
                <w:lang w:val="lt-LT"/>
              </w:rPr>
              <w:t>Tema</w:t>
            </w:r>
          </w:p>
        </w:tc>
        <w:tc>
          <w:tcPr>
            <w:tcW w:w="11338" w:type="dxa"/>
            <w:gridSpan w:val="2"/>
          </w:tcPr>
          <w:p w14:paraId="23AF746C" w14:textId="776BD104" w:rsidR="003C4AAA" w:rsidRPr="00E63086" w:rsidRDefault="003C4AAA" w:rsidP="00E63086">
            <w:pPr>
              <w:jc w:val="both"/>
              <w:rPr>
                <w:rFonts w:ascii="Times New Roman" w:hAnsi="Times New Roman" w:cs="Times New Roman"/>
                <w:b/>
                <w:bCs/>
                <w:i/>
                <w:iCs/>
                <w:color w:val="767171" w:themeColor="background2" w:themeShade="80"/>
                <w:lang w:val="lt-LT"/>
              </w:rPr>
            </w:pPr>
            <w:r w:rsidRPr="00E63086">
              <w:rPr>
                <w:rFonts w:ascii="Times New Roman" w:hAnsi="Times New Roman" w:cs="Times New Roman"/>
                <w:color w:val="000000" w:themeColor="text1"/>
                <w:lang w:val="lt-LT"/>
              </w:rPr>
              <w:t>Pirmoji pagalba</w:t>
            </w:r>
          </w:p>
        </w:tc>
      </w:tr>
      <w:tr w:rsidR="003C4AAA" w:rsidRPr="001815A7" w14:paraId="1F72A399" w14:textId="1D1213E6" w:rsidTr="209E5AAB">
        <w:tc>
          <w:tcPr>
            <w:tcW w:w="2832" w:type="dxa"/>
          </w:tcPr>
          <w:p w14:paraId="1DFE592C" w14:textId="187710F8" w:rsidR="003C4AAA" w:rsidRPr="00E63086" w:rsidRDefault="003C4AAA" w:rsidP="00601959">
            <w:pPr>
              <w:rPr>
                <w:rFonts w:ascii="Times New Roman" w:hAnsi="Times New Roman" w:cs="Times New Roman"/>
                <w:i/>
                <w:iCs/>
                <w:color w:val="000000" w:themeColor="text1"/>
                <w:lang w:val="lt-LT"/>
              </w:rPr>
            </w:pPr>
            <w:r w:rsidRPr="00E63086">
              <w:rPr>
                <w:rFonts w:ascii="Times New Roman" w:hAnsi="Times New Roman" w:cs="Times New Roman"/>
                <w:b/>
                <w:bCs/>
                <w:color w:val="000000" w:themeColor="text1"/>
                <w:lang w:val="lt-LT"/>
              </w:rPr>
              <w:t>Pamokos idėja</w:t>
            </w:r>
          </w:p>
        </w:tc>
        <w:tc>
          <w:tcPr>
            <w:tcW w:w="11338" w:type="dxa"/>
            <w:gridSpan w:val="2"/>
          </w:tcPr>
          <w:p w14:paraId="59922F07" w14:textId="3A14676F" w:rsidR="003C4AAA"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Didžioji dalis </w:t>
            </w:r>
            <w:r w:rsidR="00E94B56" w:rsidRPr="00E63086">
              <w:rPr>
                <w:rFonts w:ascii="Times New Roman" w:hAnsi="Times New Roman" w:cs="Times New Roman"/>
                <w:color w:val="000000" w:themeColor="text1"/>
                <w:lang w:val="lt-LT"/>
              </w:rPr>
              <w:t>įvykių</w:t>
            </w:r>
            <w:r w:rsidRPr="00E63086">
              <w:rPr>
                <w:rFonts w:ascii="Times New Roman" w:hAnsi="Times New Roman" w:cs="Times New Roman"/>
                <w:color w:val="000000" w:themeColor="text1"/>
                <w:lang w:val="lt-LT"/>
              </w:rPr>
              <w:t xml:space="preserve">, </w:t>
            </w:r>
            <w:r w:rsidR="00E94B56" w:rsidRPr="00E63086">
              <w:rPr>
                <w:rFonts w:ascii="Times New Roman" w:hAnsi="Times New Roman" w:cs="Times New Roman"/>
                <w:color w:val="000000" w:themeColor="text1"/>
                <w:lang w:val="lt-LT"/>
              </w:rPr>
              <w:t xml:space="preserve">kai </w:t>
            </w:r>
            <w:r w:rsidRPr="00E63086">
              <w:rPr>
                <w:rFonts w:ascii="Times New Roman" w:hAnsi="Times New Roman" w:cs="Times New Roman"/>
                <w:color w:val="000000" w:themeColor="text1"/>
                <w:lang w:val="lt-LT"/>
              </w:rPr>
              <w:t xml:space="preserve">reikalinga pirmoji pagalba, </w:t>
            </w:r>
            <w:r w:rsidR="002830F8" w:rsidRPr="00E63086">
              <w:rPr>
                <w:rFonts w:ascii="Times New Roman" w:hAnsi="Times New Roman" w:cs="Times New Roman"/>
                <w:color w:val="000000" w:themeColor="text1"/>
                <w:lang w:val="lt-LT"/>
              </w:rPr>
              <w:t>nu</w:t>
            </w:r>
            <w:r w:rsidRPr="00E63086">
              <w:rPr>
                <w:rFonts w:ascii="Times New Roman" w:hAnsi="Times New Roman" w:cs="Times New Roman"/>
                <w:color w:val="000000" w:themeColor="text1"/>
                <w:lang w:val="lt-LT"/>
              </w:rPr>
              <w:t>tinka buityje ar kitoje aplinkoje</w:t>
            </w:r>
            <w:r w:rsidR="00E94B56"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kurioje nėra medikų, tad labai svarbu mokinius supažindinti su paprastais veiksmais, </w:t>
            </w:r>
            <w:r w:rsidR="002830F8" w:rsidRPr="00E63086">
              <w:rPr>
                <w:rFonts w:ascii="Times New Roman" w:hAnsi="Times New Roman" w:cs="Times New Roman"/>
                <w:color w:val="000000" w:themeColor="text1"/>
                <w:lang w:val="lt-LT"/>
              </w:rPr>
              <w:t>kurie</w:t>
            </w:r>
            <w:r w:rsidRPr="00E63086">
              <w:rPr>
                <w:rFonts w:ascii="Times New Roman" w:hAnsi="Times New Roman" w:cs="Times New Roman"/>
                <w:color w:val="000000" w:themeColor="text1"/>
                <w:lang w:val="lt-LT"/>
              </w:rPr>
              <w:t xml:space="preserve"> gali išgelbėti gyvybę. </w:t>
            </w:r>
            <w:r w:rsidR="00003242" w:rsidRPr="00E63086">
              <w:rPr>
                <w:rFonts w:ascii="Times New Roman" w:hAnsi="Times New Roman" w:cs="Times New Roman"/>
                <w:color w:val="000000" w:themeColor="text1"/>
                <w:lang w:val="lt-LT"/>
              </w:rPr>
              <w:t xml:space="preserve">Atsižvelgiant į </w:t>
            </w:r>
            <w:hyperlink r:id="rId7" w:history="1">
              <w:r w:rsidR="00003242" w:rsidRPr="00E63086">
                <w:rPr>
                  <w:rStyle w:val="Hyperlink"/>
                  <w:rFonts w:ascii="Times New Roman" w:hAnsi="Times New Roman" w:cs="Times New Roman"/>
                  <w:lang w:val="lt-LT"/>
                </w:rPr>
                <w:t>gyvenimo įgūdžių bendrąją programą</w:t>
              </w:r>
            </w:hyperlink>
            <w:r w:rsidR="00003242" w:rsidRPr="00E63086">
              <w:rPr>
                <w:rFonts w:ascii="Times New Roman" w:hAnsi="Times New Roman" w:cs="Times New Roman"/>
                <w:color w:val="000000" w:themeColor="text1"/>
                <w:lang w:val="lt-LT"/>
              </w:rPr>
              <w:t xml:space="preserve"> </w:t>
            </w:r>
            <w:r w:rsidR="00003242" w:rsidRPr="00E63086">
              <w:rPr>
                <w:rFonts w:ascii="Times New Roman" w:hAnsi="Times New Roman" w:cs="Times New Roman"/>
                <w:lang w:val="lt-LT"/>
              </w:rPr>
              <w:t xml:space="preserve">5 klasės mokiniai </w:t>
            </w:r>
            <w:r w:rsidRPr="00E63086">
              <w:rPr>
                <w:rFonts w:ascii="Times New Roman" w:hAnsi="Times New Roman" w:cs="Times New Roman"/>
                <w:lang w:val="lt-LT"/>
              </w:rPr>
              <w:t>turi gebėti pademonstruoti, kaip suteikti pirmąją pagalbą</w:t>
            </w:r>
            <w:r w:rsidR="00003242" w:rsidRPr="00E63086">
              <w:rPr>
                <w:rFonts w:ascii="Times New Roman" w:hAnsi="Times New Roman" w:cs="Times New Roman"/>
                <w:lang w:val="lt-LT"/>
              </w:rPr>
              <w:t>.</w:t>
            </w:r>
          </w:p>
        </w:tc>
      </w:tr>
      <w:tr w:rsidR="003C4AAA" w:rsidRPr="001815A7" w14:paraId="36B56519" w14:textId="5822FC87" w:rsidTr="209E5AAB">
        <w:tc>
          <w:tcPr>
            <w:tcW w:w="2832" w:type="dxa"/>
          </w:tcPr>
          <w:p w14:paraId="0C913F2D" w14:textId="59BD3601" w:rsidR="003C4AAA" w:rsidRPr="00E63086" w:rsidRDefault="003C4AAA" w:rsidP="00601959">
            <w:pPr>
              <w:rPr>
                <w:rFonts w:ascii="Times New Roman" w:hAnsi="Times New Roman" w:cs="Times New Roman"/>
                <w:bCs/>
                <w:iCs/>
                <w:color w:val="000000" w:themeColor="text1"/>
                <w:lang w:val="lt-LT"/>
              </w:rPr>
            </w:pPr>
            <w:r w:rsidRPr="00E63086">
              <w:rPr>
                <w:rFonts w:ascii="Times New Roman" w:hAnsi="Times New Roman" w:cs="Times New Roman"/>
                <w:b/>
                <w:bCs/>
                <w:color w:val="000000" w:themeColor="text1"/>
                <w:lang w:val="lt-LT"/>
              </w:rPr>
              <w:t>Sąvokos</w:t>
            </w:r>
          </w:p>
        </w:tc>
        <w:tc>
          <w:tcPr>
            <w:tcW w:w="11338" w:type="dxa"/>
            <w:gridSpan w:val="2"/>
          </w:tcPr>
          <w:p w14:paraId="66EFE15F" w14:textId="2BAA6E0D" w:rsidR="003C4AAA" w:rsidRPr="00E63086" w:rsidRDefault="003C4AAA" w:rsidP="00E63086">
            <w:p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Pirmoji pagalba</w:t>
            </w:r>
            <w:r w:rsidRPr="00E63086">
              <w:rPr>
                <w:rFonts w:ascii="Times New Roman" w:hAnsi="Times New Roman" w:cs="Times New Roman"/>
                <w:color w:val="000000" w:themeColor="text1"/>
                <w:lang w:val="lt-LT"/>
              </w:rPr>
              <w:t xml:space="preserve"> –  tai tikslingi veiksmai</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atliekami siekiant išsaugoti nukentėjusiojo gyvybę</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iki kol atvyks greitoji medicinos pagalba.</w:t>
            </w:r>
          </w:p>
          <w:p w14:paraId="1BA5ECAE" w14:textId="6D613A6B" w:rsidR="003C4AAA" w:rsidRPr="00E63086" w:rsidRDefault="003C4AAA" w:rsidP="00E63086">
            <w:p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Heimlicho manevras</w:t>
            </w:r>
            <w:r w:rsidRPr="00E63086">
              <w:rPr>
                <w:rFonts w:ascii="Times New Roman" w:hAnsi="Times New Roman" w:cs="Times New Roman"/>
                <w:color w:val="000000" w:themeColor="text1"/>
                <w:lang w:val="lt-LT"/>
              </w:rPr>
              <w:t xml:space="preserve"> –  tai technika</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rekomenduojama atlikti siekiant padėti užspringusiam žmogui. Ji </w:t>
            </w:r>
            <w:r w:rsidR="002830F8" w:rsidRPr="00E63086">
              <w:rPr>
                <w:rFonts w:ascii="Times New Roman" w:hAnsi="Times New Roman" w:cs="Times New Roman"/>
                <w:color w:val="000000" w:themeColor="text1"/>
                <w:lang w:val="lt-LT"/>
              </w:rPr>
              <w:t>pagrįsta</w:t>
            </w:r>
            <w:r w:rsidRPr="00E63086">
              <w:rPr>
                <w:rFonts w:ascii="Times New Roman" w:hAnsi="Times New Roman" w:cs="Times New Roman"/>
                <w:color w:val="000000" w:themeColor="text1"/>
                <w:lang w:val="lt-LT"/>
              </w:rPr>
              <w:t xml:space="preserve"> smūgi</w:t>
            </w:r>
            <w:r w:rsidR="002830F8" w:rsidRPr="00E63086">
              <w:rPr>
                <w:rFonts w:ascii="Times New Roman" w:hAnsi="Times New Roman" w:cs="Times New Roman"/>
                <w:color w:val="000000" w:themeColor="text1"/>
                <w:lang w:val="lt-LT"/>
              </w:rPr>
              <w:t>ais</w:t>
            </w:r>
            <w:r w:rsidRPr="00E63086">
              <w:rPr>
                <w:rFonts w:ascii="Times New Roman" w:hAnsi="Times New Roman" w:cs="Times New Roman"/>
                <w:color w:val="000000" w:themeColor="text1"/>
                <w:lang w:val="lt-LT"/>
              </w:rPr>
              <w:t xml:space="preserve"> į tarpumentę ir pilvo spustelėjim</w:t>
            </w:r>
            <w:r w:rsidR="003226E4" w:rsidRPr="00E63086">
              <w:rPr>
                <w:rFonts w:ascii="Times New Roman" w:hAnsi="Times New Roman" w:cs="Times New Roman"/>
                <w:color w:val="000000" w:themeColor="text1"/>
                <w:lang w:val="lt-LT"/>
              </w:rPr>
              <w:t>ai</w:t>
            </w:r>
            <w:r w:rsidR="002830F8" w:rsidRPr="00E63086">
              <w:rPr>
                <w:rFonts w:ascii="Times New Roman" w:hAnsi="Times New Roman" w:cs="Times New Roman"/>
                <w:color w:val="000000" w:themeColor="text1"/>
                <w:lang w:val="lt-LT"/>
              </w:rPr>
              <w:t>s</w:t>
            </w:r>
            <w:r w:rsidRPr="00E63086">
              <w:rPr>
                <w:rFonts w:ascii="Times New Roman" w:hAnsi="Times New Roman" w:cs="Times New Roman"/>
                <w:color w:val="000000" w:themeColor="text1"/>
                <w:lang w:val="lt-LT"/>
              </w:rPr>
              <w:t>.</w:t>
            </w:r>
          </w:p>
          <w:p w14:paraId="477589A8" w14:textId="77777777" w:rsidR="003C4AAA" w:rsidRPr="00E63086" w:rsidRDefault="003C4AAA" w:rsidP="00E63086">
            <w:p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Gaivinimas</w:t>
            </w:r>
            <w:r w:rsidRPr="00E63086">
              <w:rPr>
                <w:rFonts w:ascii="Times New Roman" w:hAnsi="Times New Roman" w:cs="Times New Roman"/>
                <w:color w:val="000000" w:themeColor="text1"/>
                <w:lang w:val="lt-LT"/>
              </w:rPr>
              <w:t xml:space="preserve"> –  veiksmai, kuriais dirbtinai sužadinamos arba palaikomos staiga išnykusios gyvybinės organizmo funkcijos – širdies veikla (kraujotaka) ir kvėpavimas.</w:t>
            </w:r>
          </w:p>
          <w:p w14:paraId="513EB0D7" w14:textId="032EBF96" w:rsidR="003C4AAA" w:rsidRPr="00E63086" w:rsidRDefault="003C4AAA" w:rsidP="00E63086">
            <w:pPr>
              <w:jc w:val="both"/>
              <w:rPr>
                <w:rFonts w:ascii="Times New Roman" w:hAnsi="Times New Roman" w:cs="Times New Roman"/>
                <w:i/>
                <w:iCs/>
                <w:color w:val="767171" w:themeColor="background2" w:themeShade="80"/>
                <w:lang w:val="lt-LT"/>
              </w:rPr>
            </w:pPr>
            <w:r w:rsidRPr="00E63086">
              <w:rPr>
                <w:rFonts w:ascii="Times New Roman" w:hAnsi="Times New Roman" w:cs="Times New Roman"/>
                <w:b/>
                <w:bCs/>
                <w:color w:val="000000" w:themeColor="text1"/>
                <w:lang w:val="lt-LT"/>
              </w:rPr>
              <w:t>P-P-P</w:t>
            </w:r>
            <w:r w:rsidRPr="00E63086">
              <w:rPr>
                <w:rFonts w:ascii="Times New Roman" w:hAnsi="Times New Roman" w:cs="Times New Roman"/>
                <w:color w:val="000000" w:themeColor="text1"/>
                <w:lang w:val="lt-LT"/>
              </w:rPr>
              <w:t xml:space="preserve"> – pirmosios pagalbos taisyklė, reiškianti patikrink, paskambink, padėk.</w:t>
            </w:r>
          </w:p>
        </w:tc>
      </w:tr>
      <w:tr w:rsidR="00003242" w:rsidRPr="001815A7" w14:paraId="79800255" w14:textId="6D131439" w:rsidTr="209E5AAB">
        <w:tc>
          <w:tcPr>
            <w:tcW w:w="2832" w:type="dxa"/>
          </w:tcPr>
          <w:p w14:paraId="240D982F" w14:textId="278FD68F" w:rsidR="00003242" w:rsidRPr="00E63086" w:rsidRDefault="00003242" w:rsidP="00601959">
            <w:pPr>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Įgūdžiai</w:t>
            </w:r>
          </w:p>
        </w:tc>
        <w:tc>
          <w:tcPr>
            <w:tcW w:w="11338" w:type="dxa"/>
            <w:gridSpan w:val="2"/>
          </w:tcPr>
          <w:p w14:paraId="661B7657" w14:textId="77777777" w:rsidR="00003242" w:rsidRPr="00E63086" w:rsidRDefault="00003242" w:rsidP="00E63086">
            <w:pPr>
              <w:pStyle w:val="NormalWeb"/>
              <w:spacing w:before="0" w:beforeAutospacing="0" w:after="0" w:afterAutospacing="0"/>
              <w:jc w:val="both"/>
              <w:rPr>
                <w:lang w:val="lt-LT"/>
              </w:rPr>
            </w:pPr>
            <w:r w:rsidRPr="00E63086">
              <w:rPr>
                <w:lang w:val="lt-LT"/>
              </w:rPr>
              <w:t xml:space="preserve">Atsižvelgiant į </w:t>
            </w:r>
            <w:hyperlink r:id="rId8" w:history="1">
              <w:r w:rsidRPr="00E63086">
                <w:rPr>
                  <w:rStyle w:val="Hyperlink"/>
                  <w:lang w:val="lt-LT"/>
                </w:rPr>
                <w:t>socialinės, emocinės ir sveikos gyvensenos kompetencijos raidos aprašą</w:t>
              </w:r>
            </w:hyperlink>
            <w:r w:rsidRPr="00E63086">
              <w:rPr>
                <w:lang w:val="lt-LT"/>
              </w:rPr>
              <w:t>:</w:t>
            </w:r>
          </w:p>
          <w:p w14:paraId="4697CF3B" w14:textId="77777777" w:rsidR="00003242" w:rsidRPr="00E63086" w:rsidRDefault="00003242" w:rsidP="00E63086">
            <w:pPr>
              <w:pStyle w:val="NormalWeb"/>
              <w:numPr>
                <w:ilvl w:val="0"/>
                <w:numId w:val="22"/>
              </w:numPr>
              <w:spacing w:before="0" w:beforeAutospacing="0" w:after="0" w:afterAutospacing="0"/>
              <w:ind w:left="723"/>
              <w:jc w:val="both"/>
              <w:rPr>
                <w:lang w:val="lt-LT"/>
              </w:rPr>
            </w:pPr>
            <w:r w:rsidRPr="00E63086">
              <w:rPr>
                <w:lang w:val="lt-LT"/>
              </w:rPr>
              <w:t>priimti sprendimus atsižvelgiant į saugumo, etinius ir visuomeninius veiksnius;</w:t>
            </w:r>
          </w:p>
          <w:p w14:paraId="224A313B" w14:textId="77777777" w:rsidR="00003242" w:rsidRPr="00E63086" w:rsidRDefault="00003242" w:rsidP="00E63086">
            <w:pPr>
              <w:pStyle w:val="NormalWeb"/>
              <w:numPr>
                <w:ilvl w:val="0"/>
                <w:numId w:val="22"/>
              </w:numPr>
              <w:spacing w:before="0" w:beforeAutospacing="0" w:after="0" w:afterAutospacing="0"/>
              <w:ind w:left="723"/>
              <w:jc w:val="both"/>
              <w:rPr>
                <w:lang w:val="lt-LT"/>
              </w:rPr>
            </w:pPr>
            <w:r w:rsidRPr="00E63086">
              <w:rPr>
                <w:lang w:val="lt-LT"/>
              </w:rPr>
              <w:t>kasdienėse akademinėse ir socialinėse situacijose taikyti atsakingų sprendimų priėmimo įgūdžius;</w:t>
            </w:r>
          </w:p>
          <w:p w14:paraId="0FFBD309" w14:textId="2C7F14B5" w:rsidR="00003242" w:rsidRPr="00E63086" w:rsidRDefault="00003242" w:rsidP="00E63086">
            <w:pPr>
              <w:pStyle w:val="NormalWeb"/>
              <w:numPr>
                <w:ilvl w:val="0"/>
                <w:numId w:val="22"/>
              </w:numPr>
              <w:spacing w:before="0" w:beforeAutospacing="0" w:after="0" w:afterAutospacing="0"/>
              <w:ind w:left="723"/>
              <w:jc w:val="both"/>
              <w:rPr>
                <w:lang w:val="lt-LT"/>
              </w:rPr>
            </w:pPr>
            <w:r w:rsidRPr="00E63086">
              <w:rPr>
                <w:lang w:val="lt-LT"/>
              </w:rPr>
              <w:t>vertinti sveikatą kaip vieną iš esminių vertybių, lemiančių asmens ir visuomenės gerovę bei gyvenimo kokybę.</w:t>
            </w:r>
          </w:p>
        </w:tc>
      </w:tr>
      <w:tr w:rsidR="003C4AAA" w:rsidRPr="001815A7" w14:paraId="6CBF3F23" w14:textId="4ADBAB5A" w:rsidTr="209E5AAB">
        <w:tc>
          <w:tcPr>
            <w:tcW w:w="2832" w:type="dxa"/>
          </w:tcPr>
          <w:p w14:paraId="24F25102" w14:textId="7E612D07" w:rsidR="003C4AAA" w:rsidRPr="00E63086" w:rsidRDefault="003C4AAA" w:rsidP="00601959">
            <w:pPr>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Tikslas</w:t>
            </w:r>
          </w:p>
        </w:tc>
        <w:tc>
          <w:tcPr>
            <w:tcW w:w="11338" w:type="dxa"/>
            <w:gridSpan w:val="2"/>
          </w:tcPr>
          <w:p w14:paraId="6849868A" w14:textId="460B0C50" w:rsidR="003C4AAA" w:rsidRPr="00E63086" w:rsidRDefault="003C4AAA" w:rsidP="00E63086">
            <w:pPr>
              <w:jc w:val="both"/>
              <w:rPr>
                <w:rFonts w:ascii="Times New Roman" w:hAnsi="Times New Roman" w:cs="Times New Roman"/>
                <w:i/>
                <w:iCs/>
                <w:color w:val="767171" w:themeColor="background2" w:themeShade="80"/>
                <w:lang w:val="lt-LT"/>
              </w:rPr>
            </w:pPr>
            <w:r w:rsidRPr="00E63086">
              <w:rPr>
                <w:rFonts w:ascii="Times New Roman" w:hAnsi="Times New Roman" w:cs="Times New Roman"/>
                <w:color w:val="000000" w:themeColor="text1"/>
                <w:lang w:val="lt-LT"/>
              </w:rPr>
              <w:t xml:space="preserve">Ugdyti gebėjimus </w:t>
            </w:r>
            <w:r w:rsidR="002830F8" w:rsidRPr="00E63086">
              <w:rPr>
                <w:rFonts w:ascii="Times New Roman" w:hAnsi="Times New Roman" w:cs="Times New Roman"/>
                <w:color w:val="000000" w:themeColor="text1"/>
                <w:lang w:val="lt-LT"/>
              </w:rPr>
              <w:t xml:space="preserve">taisyklingai </w:t>
            </w:r>
            <w:r w:rsidRPr="00E63086">
              <w:rPr>
                <w:rFonts w:ascii="Times New Roman" w:hAnsi="Times New Roman" w:cs="Times New Roman"/>
                <w:color w:val="000000" w:themeColor="text1"/>
                <w:lang w:val="lt-LT"/>
              </w:rPr>
              <w:t>atlikti pirmosios pagalbos veiksmus.</w:t>
            </w:r>
          </w:p>
        </w:tc>
      </w:tr>
      <w:tr w:rsidR="003C4AAA" w:rsidRPr="001815A7" w14:paraId="1791F531" w14:textId="67BB5D15" w:rsidTr="209E5AAB">
        <w:tc>
          <w:tcPr>
            <w:tcW w:w="2832" w:type="dxa"/>
          </w:tcPr>
          <w:p w14:paraId="3928F885" w14:textId="7F9050B1" w:rsidR="003C4AAA" w:rsidRPr="00E63086" w:rsidRDefault="003C4AAA" w:rsidP="00601959">
            <w:pPr>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Uždaviniai</w:t>
            </w:r>
          </w:p>
        </w:tc>
        <w:tc>
          <w:tcPr>
            <w:tcW w:w="11338" w:type="dxa"/>
            <w:gridSpan w:val="2"/>
          </w:tcPr>
          <w:p w14:paraId="1D32EC55" w14:textId="3D875955" w:rsidR="003C4AAA" w:rsidRPr="00E63086" w:rsidRDefault="002830F8" w:rsidP="00E63086">
            <w:pPr>
              <w:pStyle w:val="ListParagraph"/>
              <w:numPr>
                <w:ilvl w:val="0"/>
                <w:numId w:val="12"/>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w:t>
            </w:r>
            <w:r w:rsidR="003C4AAA" w:rsidRPr="00E63086">
              <w:rPr>
                <w:rFonts w:ascii="Times New Roman" w:hAnsi="Times New Roman" w:cs="Times New Roman"/>
                <w:color w:val="000000" w:themeColor="text1"/>
                <w:lang w:val="lt-LT"/>
              </w:rPr>
              <w:t>upažindinti mokinius su pirmosios pagalbos tikslais ir taisyklėmis</w:t>
            </w:r>
            <w:r w:rsidRPr="00E63086">
              <w:rPr>
                <w:rFonts w:ascii="Times New Roman" w:hAnsi="Times New Roman" w:cs="Times New Roman"/>
                <w:color w:val="000000" w:themeColor="text1"/>
                <w:lang w:val="lt-LT"/>
              </w:rPr>
              <w:t>.</w:t>
            </w:r>
          </w:p>
          <w:p w14:paraId="19EEDFA0" w14:textId="0C7AE308" w:rsidR="003C4AAA" w:rsidRPr="00E63086" w:rsidRDefault="002830F8" w:rsidP="00E63086">
            <w:pPr>
              <w:pStyle w:val="ListParagraph"/>
              <w:numPr>
                <w:ilvl w:val="0"/>
                <w:numId w:val="12"/>
              </w:numPr>
              <w:jc w:val="both"/>
              <w:rPr>
                <w:rFonts w:ascii="Times New Roman" w:hAnsi="Times New Roman" w:cs="Times New Roman"/>
                <w:i/>
                <w:iCs/>
                <w:color w:val="767171" w:themeColor="background2" w:themeShade="80"/>
                <w:lang w:val="lt-LT"/>
              </w:rPr>
            </w:pPr>
            <w:r w:rsidRPr="00E63086">
              <w:rPr>
                <w:rFonts w:ascii="Times New Roman" w:hAnsi="Times New Roman" w:cs="Times New Roman"/>
                <w:color w:val="000000" w:themeColor="text1"/>
                <w:lang w:val="lt-LT"/>
              </w:rPr>
              <w:t>U</w:t>
            </w:r>
            <w:r w:rsidR="003C4AAA" w:rsidRPr="00E63086">
              <w:rPr>
                <w:rFonts w:ascii="Times New Roman" w:hAnsi="Times New Roman" w:cs="Times New Roman"/>
                <w:color w:val="000000" w:themeColor="text1"/>
                <w:lang w:val="lt-LT"/>
              </w:rPr>
              <w:t xml:space="preserve">gdyti gebėjimus atlikti </w:t>
            </w:r>
            <w:r w:rsidR="003C4AAA" w:rsidRPr="00E63086">
              <w:rPr>
                <w:rFonts w:ascii="Times New Roman" w:eastAsia="Times New Roman" w:hAnsi="Times New Roman" w:cs="Times New Roman"/>
                <w:lang w:val="lt-LT"/>
              </w:rPr>
              <w:t>gaivinimo ir kitus pirmosios pagalbos veiksmus</w:t>
            </w:r>
            <w:r w:rsidRPr="00E63086">
              <w:rPr>
                <w:rFonts w:ascii="Times New Roman" w:eastAsia="Times New Roman" w:hAnsi="Times New Roman" w:cs="Times New Roman"/>
                <w:lang w:val="lt-LT"/>
              </w:rPr>
              <w:t>,</w:t>
            </w:r>
            <w:r w:rsidR="003C4AAA" w:rsidRPr="00E63086">
              <w:rPr>
                <w:rFonts w:ascii="Times New Roman" w:eastAsia="Times New Roman" w:hAnsi="Times New Roman" w:cs="Times New Roman"/>
                <w:lang w:val="lt-LT"/>
              </w:rPr>
              <w:t xml:space="preserve"> esant įvairioms būklėms (pvz. kraujavimas, nudegimas ir kt.).</w:t>
            </w:r>
          </w:p>
        </w:tc>
      </w:tr>
      <w:tr w:rsidR="003C4AAA" w:rsidRPr="00E63086" w14:paraId="6C250FE2" w14:textId="7C05AD4D" w:rsidTr="209E5AAB">
        <w:tc>
          <w:tcPr>
            <w:tcW w:w="2832" w:type="dxa"/>
          </w:tcPr>
          <w:p w14:paraId="7D979D0F" w14:textId="493673DE" w:rsidR="003C4AAA" w:rsidRPr="00E63086" w:rsidRDefault="003C4AAA" w:rsidP="00601959">
            <w:pPr>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Trukmė</w:t>
            </w:r>
          </w:p>
        </w:tc>
        <w:tc>
          <w:tcPr>
            <w:tcW w:w="11338" w:type="dxa"/>
            <w:gridSpan w:val="2"/>
          </w:tcPr>
          <w:p w14:paraId="00D65B50" w14:textId="3E879082" w:rsidR="003C4AAA" w:rsidRPr="00E63086" w:rsidRDefault="003C4AAA" w:rsidP="00E63086">
            <w:pPr>
              <w:jc w:val="both"/>
              <w:rPr>
                <w:rFonts w:ascii="Times New Roman" w:hAnsi="Times New Roman" w:cs="Times New Roman"/>
                <w:i/>
                <w:iCs/>
                <w:color w:val="767171" w:themeColor="background2" w:themeShade="80"/>
                <w:lang w:val="lt-LT"/>
              </w:rPr>
            </w:pPr>
            <w:r w:rsidRPr="00E63086">
              <w:rPr>
                <w:rFonts w:ascii="Times New Roman" w:hAnsi="Times New Roman" w:cs="Times New Roman"/>
                <w:color w:val="000000" w:themeColor="text1"/>
                <w:lang w:val="lt-LT"/>
              </w:rPr>
              <w:t>45 min.</w:t>
            </w:r>
          </w:p>
        </w:tc>
      </w:tr>
      <w:tr w:rsidR="003C4AAA" w:rsidRPr="001815A7" w14:paraId="13D74B13" w14:textId="3A79B4C0" w:rsidTr="209E5AAB">
        <w:tc>
          <w:tcPr>
            <w:tcW w:w="2832" w:type="dxa"/>
          </w:tcPr>
          <w:p w14:paraId="6186FA35" w14:textId="6F783B50" w:rsidR="003C4AAA" w:rsidRPr="00E63086" w:rsidRDefault="003C4AAA" w:rsidP="00601959">
            <w:pPr>
              <w:rPr>
                <w:rFonts w:ascii="Times New Roman" w:hAnsi="Times New Roman" w:cs="Times New Roman"/>
                <w:bCs/>
                <w:color w:val="000000" w:themeColor="text1"/>
                <w:lang w:val="lt-LT"/>
              </w:rPr>
            </w:pPr>
            <w:r w:rsidRPr="00E63086">
              <w:rPr>
                <w:rFonts w:ascii="Times New Roman" w:hAnsi="Times New Roman" w:cs="Times New Roman"/>
                <w:b/>
                <w:bCs/>
                <w:color w:val="000000" w:themeColor="text1"/>
                <w:lang w:val="lt-LT"/>
              </w:rPr>
              <w:t>Pamokos pavadinimas</w:t>
            </w:r>
          </w:p>
        </w:tc>
        <w:tc>
          <w:tcPr>
            <w:tcW w:w="11338" w:type="dxa"/>
            <w:gridSpan w:val="2"/>
          </w:tcPr>
          <w:p w14:paraId="6A17F56D" w14:textId="61645284" w:rsidR="003C4AAA" w:rsidRPr="00E63086" w:rsidRDefault="003C4AAA" w:rsidP="00E63086">
            <w:pPr>
              <w:jc w:val="both"/>
              <w:rPr>
                <w:rFonts w:ascii="Times New Roman" w:hAnsi="Times New Roman" w:cs="Times New Roman"/>
                <w:b/>
                <w:i/>
                <w:iCs/>
                <w:color w:val="767171" w:themeColor="background2" w:themeShade="80"/>
                <w:lang w:val="lt-LT"/>
              </w:rPr>
            </w:pPr>
            <w:r w:rsidRPr="00E63086">
              <w:rPr>
                <w:rFonts w:ascii="Times New Roman" w:hAnsi="Times New Roman" w:cs="Times New Roman"/>
                <w:color w:val="000000" w:themeColor="text1"/>
                <w:lang w:val="lt-LT"/>
              </w:rPr>
              <w:t xml:space="preserve">Pirmoji pagalba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veiksmai</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galintys išsaugoti gyvybę.</w:t>
            </w:r>
          </w:p>
        </w:tc>
      </w:tr>
      <w:tr w:rsidR="003C4AAA" w:rsidRPr="001815A7" w14:paraId="700F387D" w14:textId="342F4D6F" w:rsidTr="209E5AAB">
        <w:tc>
          <w:tcPr>
            <w:tcW w:w="2832" w:type="dxa"/>
          </w:tcPr>
          <w:p w14:paraId="4760927C" w14:textId="152B1B7D" w:rsidR="003C4AAA" w:rsidRPr="00E63086" w:rsidRDefault="003C4AAA" w:rsidP="00601959">
            <w:pPr>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Priemonės</w:t>
            </w:r>
          </w:p>
        </w:tc>
        <w:tc>
          <w:tcPr>
            <w:tcW w:w="11338" w:type="dxa"/>
            <w:gridSpan w:val="2"/>
          </w:tcPr>
          <w:p w14:paraId="72C56A6A" w14:textId="06CF3EAD" w:rsidR="003C4AAA" w:rsidRPr="00E63086" w:rsidRDefault="002830F8" w:rsidP="00E63086">
            <w:pPr>
              <w:pStyle w:val="ListParagraph"/>
              <w:numPr>
                <w:ilvl w:val="0"/>
                <w:numId w:val="1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w:t>
            </w:r>
            <w:r w:rsidR="003C4AAA" w:rsidRPr="00E63086">
              <w:rPr>
                <w:rFonts w:ascii="Times New Roman" w:hAnsi="Times New Roman" w:cs="Times New Roman"/>
                <w:color w:val="000000" w:themeColor="text1"/>
                <w:lang w:val="lt-LT"/>
              </w:rPr>
              <w:t>rojektorius</w:t>
            </w:r>
            <w:r w:rsidRPr="00E63086">
              <w:rPr>
                <w:rFonts w:ascii="Times New Roman" w:hAnsi="Times New Roman" w:cs="Times New Roman"/>
                <w:color w:val="000000" w:themeColor="text1"/>
                <w:lang w:val="lt-LT"/>
              </w:rPr>
              <w:t>,</w:t>
            </w:r>
          </w:p>
          <w:p w14:paraId="1A905D4B" w14:textId="50FCFD33" w:rsidR="003C4AAA" w:rsidRPr="00E63086" w:rsidRDefault="002830F8" w:rsidP="00E63086">
            <w:pPr>
              <w:pStyle w:val="ListParagraph"/>
              <w:numPr>
                <w:ilvl w:val="0"/>
                <w:numId w:val="1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w:t>
            </w:r>
            <w:r w:rsidR="003C4AAA" w:rsidRPr="00E63086">
              <w:rPr>
                <w:rFonts w:ascii="Times New Roman" w:hAnsi="Times New Roman" w:cs="Times New Roman"/>
                <w:color w:val="000000" w:themeColor="text1"/>
                <w:lang w:val="lt-LT"/>
              </w:rPr>
              <w:t>ompiuteris</w:t>
            </w:r>
            <w:r w:rsidRPr="00E63086">
              <w:rPr>
                <w:rFonts w:ascii="Times New Roman" w:hAnsi="Times New Roman" w:cs="Times New Roman"/>
                <w:color w:val="000000" w:themeColor="text1"/>
                <w:lang w:val="lt-LT"/>
              </w:rPr>
              <w:t>,</w:t>
            </w:r>
          </w:p>
          <w:p w14:paraId="2F57D898" w14:textId="148A7B4D" w:rsidR="003C4AAA" w:rsidRPr="00E63086" w:rsidRDefault="003C4AAA" w:rsidP="00E63086">
            <w:pPr>
              <w:pStyle w:val="ListParagraph"/>
              <w:numPr>
                <w:ilvl w:val="0"/>
                <w:numId w:val="1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užspringimo liemenė (neturint galite kreiptis į visuomenės sveikatos specialistą, vykdantį sveikatos priežiūrą mokykloje, arba jam nesant į mobiliosios komandos koordinatorių)</w:t>
            </w:r>
            <w:r w:rsidR="002830F8" w:rsidRPr="00E63086">
              <w:rPr>
                <w:rFonts w:ascii="Times New Roman" w:hAnsi="Times New Roman" w:cs="Times New Roman"/>
                <w:color w:val="000000" w:themeColor="text1"/>
                <w:lang w:val="lt-LT"/>
              </w:rPr>
              <w:t>,</w:t>
            </w:r>
          </w:p>
          <w:p w14:paraId="15BA7850" w14:textId="581D0A98" w:rsidR="003C4AAA" w:rsidRPr="00E63086" w:rsidRDefault="003C4AAA" w:rsidP="00E63086">
            <w:pPr>
              <w:pStyle w:val="ListParagraph"/>
              <w:numPr>
                <w:ilvl w:val="0"/>
                <w:numId w:val="11"/>
              </w:numPr>
              <w:jc w:val="both"/>
              <w:rPr>
                <w:rFonts w:ascii="Times New Roman" w:hAnsi="Times New Roman" w:cs="Times New Roman"/>
                <w:i/>
                <w:iCs/>
                <w:color w:val="767171" w:themeColor="background2" w:themeShade="80"/>
                <w:lang w:val="lt-LT"/>
              </w:rPr>
            </w:pPr>
            <w:r w:rsidRPr="00E63086">
              <w:rPr>
                <w:rFonts w:ascii="Times New Roman" w:hAnsi="Times New Roman" w:cs="Times New Roman"/>
                <w:color w:val="000000" w:themeColor="text1"/>
                <w:lang w:val="lt-LT"/>
              </w:rPr>
              <w:t>pagal galimybes jogos kilimėlis (stabilios šoninės padėties demonstracijai).</w:t>
            </w:r>
          </w:p>
        </w:tc>
      </w:tr>
      <w:tr w:rsidR="00A16706" w:rsidRPr="001815A7" w14:paraId="0169CC48" w14:textId="77777777" w:rsidTr="209E5AAB">
        <w:trPr>
          <w:trHeight w:val="2230"/>
        </w:trPr>
        <w:tc>
          <w:tcPr>
            <w:tcW w:w="2832" w:type="dxa"/>
          </w:tcPr>
          <w:p w14:paraId="13777CE9" w14:textId="57E2700B" w:rsidR="00A16706" w:rsidRPr="00E63086" w:rsidRDefault="00704D3C" w:rsidP="00704D3C">
            <w:pP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lastRenderedPageBreak/>
              <w:t>PAMOKOS EIGA</w:t>
            </w:r>
          </w:p>
        </w:tc>
        <w:tc>
          <w:tcPr>
            <w:tcW w:w="11338" w:type="dxa"/>
            <w:gridSpan w:val="2"/>
          </w:tcPr>
          <w:p w14:paraId="1699811D" w14:textId="2F1C2299"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Pamokos plan</w:t>
            </w:r>
            <w:r w:rsidR="002830F8" w:rsidRPr="00E63086">
              <w:rPr>
                <w:rFonts w:ascii="Times New Roman" w:hAnsi="Times New Roman" w:cs="Times New Roman"/>
                <w:color w:val="000000" w:themeColor="text1"/>
                <w:lang w:val="lt-LT"/>
              </w:rPr>
              <w:t>ą sudaro septynio</w:t>
            </w:r>
            <w:r w:rsidR="003A7535" w:rsidRPr="00E63086">
              <w:rPr>
                <w:rFonts w:ascii="Times New Roman" w:hAnsi="Times New Roman" w:cs="Times New Roman"/>
                <w:color w:val="000000" w:themeColor="text1"/>
                <w:lang w:val="lt-LT"/>
              </w:rPr>
              <w:t>s</w:t>
            </w:r>
            <w:r w:rsidRPr="00E63086">
              <w:rPr>
                <w:rFonts w:ascii="Times New Roman" w:hAnsi="Times New Roman" w:cs="Times New Roman"/>
                <w:color w:val="000000" w:themeColor="text1"/>
                <w:lang w:val="lt-LT"/>
              </w:rPr>
              <w:t xml:space="preserve"> dalys:</w:t>
            </w:r>
          </w:p>
          <w:p w14:paraId="19FAFFB8" w14:textId="6568065F" w:rsidR="00A16706"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temos atskleidimas (išsiaiškiname, ką mokiniai jau žino šia tema)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5 minutės;</w:t>
            </w:r>
          </w:p>
          <w:p w14:paraId="4D30E293" w14:textId="62C94C97" w:rsidR="00A16706"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temos analizė (turimas žinias papildome naujomis)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15 minučių;</w:t>
            </w:r>
          </w:p>
          <w:p w14:paraId="67710C19" w14:textId="5F8C3424" w:rsidR="00A16706"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praktika (praktiškai pritaikome naujas žinias)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15 minučių;</w:t>
            </w:r>
          </w:p>
          <w:p w14:paraId="242766A5" w14:textId="20B92983" w:rsidR="00A16706"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refleksija (apibendriname gautas žinias)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5 minutės;</w:t>
            </w:r>
          </w:p>
          <w:p w14:paraId="46F7F0D4" w14:textId="7A7A57A9" w:rsidR="003A7535"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pritaikymas (naujas žinias susiejame su pritaikymu realiame gyvenime po pamokos) </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5 minutės.</w:t>
            </w:r>
          </w:p>
          <w:p w14:paraId="45ABC239" w14:textId="77777777" w:rsidR="003A7535"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skaitmeniniai šaltiniai (skaidrės, vaizdo įrašai);</w:t>
            </w:r>
          </w:p>
          <w:p w14:paraId="65C99519" w14:textId="6C5635E4" w:rsidR="00A16706" w:rsidRPr="00E63086" w:rsidRDefault="00A16706" w:rsidP="00E63086">
            <w:pPr>
              <w:pStyle w:val="ListParagraph"/>
              <w:numPr>
                <w:ilvl w:val="0"/>
                <w:numId w:val="4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rekomenduojama literatūra (nuorodos į informaciją</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su kuria rekomenduojama susipažinti prieš pamoką).</w:t>
            </w:r>
          </w:p>
        </w:tc>
      </w:tr>
      <w:tr w:rsidR="00A16706" w:rsidRPr="001815A7" w14:paraId="7F508D67" w14:textId="027D7DF1" w:rsidTr="209E5AAB">
        <w:tc>
          <w:tcPr>
            <w:tcW w:w="2832" w:type="dxa"/>
          </w:tcPr>
          <w:p w14:paraId="2F5C3C14" w14:textId="21B73C5C" w:rsidR="00A16706" w:rsidRPr="00E63086" w:rsidRDefault="00A16706" w:rsidP="00601959">
            <w:pP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1</w:t>
            </w:r>
            <w:r w:rsidR="00992E00"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TEMOS ATSKLEIDIMAS</w:t>
            </w:r>
          </w:p>
          <w:p w14:paraId="6965F432" w14:textId="77777777" w:rsidR="00A16706" w:rsidRPr="00E63086" w:rsidRDefault="00A16706" w:rsidP="00601959">
            <w:pPr>
              <w:rPr>
                <w:rFonts w:ascii="Times New Roman" w:hAnsi="Times New Roman" w:cs="Times New Roman"/>
                <w:color w:val="000000" w:themeColor="text1"/>
                <w:lang w:val="lt-LT"/>
              </w:rPr>
            </w:pPr>
          </w:p>
          <w:p w14:paraId="65E63E7C" w14:textId="7BF7FEFA" w:rsidR="00A16706" w:rsidRPr="00E63086" w:rsidRDefault="00A16706" w:rsidP="00601959">
            <w:pPr>
              <w:rPr>
                <w:rFonts w:ascii="Times New Roman" w:hAnsi="Times New Roman" w:cs="Times New Roman"/>
                <w:color w:val="000000" w:themeColor="text1"/>
                <w:lang w:val="lt-LT"/>
              </w:rPr>
            </w:pPr>
          </w:p>
        </w:tc>
        <w:tc>
          <w:tcPr>
            <w:tcW w:w="11338" w:type="dxa"/>
            <w:gridSpan w:val="2"/>
          </w:tcPr>
          <w:p w14:paraId="37FEF168" w14:textId="4281DCC4"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Pasirinktinai užduokite klausimus </w:t>
            </w:r>
            <w:r w:rsidR="002830F8" w:rsidRPr="00E63086">
              <w:rPr>
                <w:rFonts w:ascii="Times New Roman" w:hAnsi="Times New Roman" w:cs="Times New Roman"/>
                <w:color w:val="000000" w:themeColor="text1"/>
                <w:lang w:val="lt-LT"/>
              </w:rPr>
              <w:t xml:space="preserve">siekdami </w:t>
            </w:r>
            <w:r w:rsidRPr="00E63086">
              <w:rPr>
                <w:rFonts w:ascii="Times New Roman" w:hAnsi="Times New Roman" w:cs="Times New Roman"/>
                <w:color w:val="000000" w:themeColor="text1"/>
                <w:lang w:val="lt-LT"/>
              </w:rPr>
              <w:t>sužinoti</w:t>
            </w:r>
            <w:r w:rsidR="002830F8"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ką mokiniai jau žino apie pirmąją pagalbą:</w:t>
            </w:r>
          </w:p>
          <w:p w14:paraId="4A7FFE45" w14:textId="23FC3FF9" w:rsidR="00A16706" w:rsidRPr="00E63086" w:rsidRDefault="00A16706" w:rsidP="00E63086">
            <w:pPr>
              <w:pStyle w:val="ListParagraph"/>
              <w:numPr>
                <w:ilvl w:val="0"/>
                <w:numId w:val="6"/>
              </w:numPr>
              <w:jc w:val="both"/>
              <w:rPr>
                <w:rFonts w:ascii="Times New Roman" w:eastAsia="Yu Mincho" w:hAnsi="Times New Roman" w:cs="Times New Roman"/>
                <w:color w:val="000000" w:themeColor="text1"/>
                <w:lang w:val="lt-LT"/>
              </w:rPr>
            </w:pPr>
            <w:r w:rsidRPr="00E63086">
              <w:rPr>
                <w:rFonts w:ascii="Times New Roman" w:eastAsia="Yu Mincho" w:hAnsi="Times New Roman" w:cs="Times New Roman"/>
                <w:color w:val="000000" w:themeColor="text1"/>
                <w:lang w:val="lt-LT"/>
              </w:rPr>
              <w:t>ar žinote</w:t>
            </w:r>
            <w:r w:rsidR="002830F8" w:rsidRPr="00E63086">
              <w:rPr>
                <w:rFonts w:ascii="Times New Roman" w:eastAsia="Yu Mincho" w:hAnsi="Times New Roman" w:cs="Times New Roman"/>
                <w:color w:val="000000" w:themeColor="text1"/>
                <w:lang w:val="lt-LT"/>
              </w:rPr>
              <w:t>,</w:t>
            </w:r>
            <w:r w:rsidRPr="00E63086">
              <w:rPr>
                <w:rFonts w:ascii="Times New Roman" w:eastAsia="Yu Mincho" w:hAnsi="Times New Roman" w:cs="Times New Roman"/>
                <w:color w:val="000000" w:themeColor="text1"/>
                <w:lang w:val="lt-LT"/>
              </w:rPr>
              <w:t xml:space="preserve"> kas yra pirmoji pagalba?</w:t>
            </w:r>
          </w:p>
          <w:p w14:paraId="2B4A6E97" w14:textId="1F2EF5C5" w:rsidR="00A16706" w:rsidRPr="00E63086" w:rsidRDefault="00A16706" w:rsidP="00E63086">
            <w:pPr>
              <w:pStyle w:val="ListParagraph"/>
              <w:numPr>
                <w:ilvl w:val="0"/>
                <w:numId w:val="6"/>
              </w:numPr>
              <w:jc w:val="both"/>
              <w:rPr>
                <w:rFonts w:ascii="Times New Roman" w:eastAsia="Yu Mincho" w:hAnsi="Times New Roman" w:cs="Times New Roman"/>
                <w:color w:val="000000" w:themeColor="text1"/>
                <w:lang w:val="lt-LT"/>
              </w:rPr>
            </w:pPr>
            <w:r w:rsidRPr="00E63086">
              <w:rPr>
                <w:rFonts w:ascii="Times New Roman" w:eastAsia="Yu Mincho" w:hAnsi="Times New Roman" w:cs="Times New Roman"/>
                <w:color w:val="000000" w:themeColor="text1"/>
                <w:lang w:val="lt-LT"/>
              </w:rPr>
              <w:t>ar žinote</w:t>
            </w:r>
            <w:r w:rsidR="002830F8" w:rsidRPr="00E63086">
              <w:rPr>
                <w:rFonts w:ascii="Times New Roman" w:eastAsia="Yu Mincho" w:hAnsi="Times New Roman" w:cs="Times New Roman"/>
                <w:color w:val="000000" w:themeColor="text1"/>
                <w:lang w:val="lt-LT"/>
              </w:rPr>
              <w:t>,</w:t>
            </w:r>
            <w:r w:rsidRPr="00E63086">
              <w:rPr>
                <w:rFonts w:ascii="Times New Roman" w:eastAsia="Yu Mincho" w:hAnsi="Times New Roman" w:cs="Times New Roman"/>
                <w:color w:val="000000" w:themeColor="text1"/>
                <w:lang w:val="lt-LT"/>
              </w:rPr>
              <w:t xml:space="preserve"> kada dažniausiai reikalinga pirmoji pagalba?</w:t>
            </w:r>
          </w:p>
          <w:p w14:paraId="2355317D" w14:textId="6181624E" w:rsidR="00A16706" w:rsidRPr="00E63086" w:rsidRDefault="00A16706" w:rsidP="00E63086">
            <w:pPr>
              <w:pStyle w:val="ListParagraph"/>
              <w:numPr>
                <w:ilvl w:val="0"/>
                <w:numId w:val="6"/>
              </w:numPr>
              <w:jc w:val="both"/>
              <w:rPr>
                <w:rFonts w:ascii="Times New Roman" w:hAnsi="Times New Roman" w:cs="Times New Roman"/>
                <w:i/>
                <w:iCs/>
                <w:color w:val="767171" w:themeColor="background2" w:themeShade="80"/>
                <w:lang w:val="lt-LT"/>
              </w:rPr>
            </w:pPr>
            <w:r w:rsidRPr="00E63086">
              <w:rPr>
                <w:rFonts w:ascii="Times New Roman" w:hAnsi="Times New Roman" w:cs="Times New Roman"/>
                <w:color w:val="000000" w:themeColor="text1"/>
                <w:lang w:val="lt-LT"/>
              </w:rPr>
              <w:t>ar esate girdėję P-P-P taisyklę? Ką šios raidės galėtų reikšti?</w:t>
            </w:r>
          </w:p>
        </w:tc>
      </w:tr>
      <w:tr w:rsidR="00992E00" w:rsidRPr="00E63086" w14:paraId="6ED3966D" w14:textId="77777777" w:rsidTr="209E5AAB">
        <w:tc>
          <w:tcPr>
            <w:tcW w:w="2832" w:type="dxa"/>
            <w:vMerge w:val="restart"/>
          </w:tcPr>
          <w:p w14:paraId="7CAA1DE8" w14:textId="4D5C7197" w:rsidR="00992E00" w:rsidRPr="00E63086" w:rsidRDefault="00992E00" w:rsidP="00601959">
            <w:pP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2. TEMOS ANALIZĖ</w:t>
            </w:r>
          </w:p>
          <w:p w14:paraId="254A4A1D" w14:textId="77777777" w:rsidR="00992E00" w:rsidRPr="00E63086" w:rsidRDefault="00992E00" w:rsidP="00601959">
            <w:pPr>
              <w:rPr>
                <w:rFonts w:ascii="Times New Roman" w:hAnsi="Times New Roman" w:cs="Times New Roman"/>
                <w:color w:val="000000" w:themeColor="text1"/>
                <w:lang w:val="lt-LT"/>
              </w:rPr>
            </w:pPr>
          </w:p>
          <w:p w14:paraId="6F6D41BA"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4D7F7369" w14:textId="47477B18" w:rsidR="00992E00" w:rsidRPr="00E63086" w:rsidRDefault="00992E00" w:rsidP="00E63086">
            <w:pPr>
              <w:jc w:val="both"/>
              <w:rPr>
                <w:rFonts w:ascii="Times New Roman" w:hAnsi="Times New Roman" w:cs="Times New Roman"/>
                <w:b/>
                <w:bCs/>
                <w:color w:val="000000" w:themeColor="text1"/>
                <w:lang w:val="lt-LT"/>
              </w:rPr>
            </w:pPr>
            <w:r w:rsidRPr="00E63086">
              <w:rPr>
                <w:rFonts w:ascii="Times New Roman" w:hAnsi="Times New Roman" w:cs="Times New Roman"/>
                <w:b/>
                <w:bCs/>
                <w:color w:val="000000" w:themeColor="text1"/>
                <w:lang w:val="lt-LT"/>
              </w:rPr>
              <w:t>EIGA</w:t>
            </w:r>
          </w:p>
        </w:tc>
        <w:tc>
          <w:tcPr>
            <w:tcW w:w="6095" w:type="dxa"/>
          </w:tcPr>
          <w:p w14:paraId="2D7B50B2" w14:textId="299C6766" w:rsidR="00992E00" w:rsidRPr="00E63086" w:rsidRDefault="00992E00" w:rsidP="00E63086">
            <w:pPr>
              <w:jc w:val="both"/>
              <w:rPr>
                <w:rFonts w:ascii="Times New Roman" w:hAnsi="Times New Roman" w:cs="Times New Roman"/>
                <w:b/>
                <w:bCs/>
                <w:color w:val="000000" w:themeColor="text1"/>
                <w:lang w:val="lt-LT"/>
              </w:rPr>
            </w:pPr>
            <w:r w:rsidRPr="00E63086">
              <w:rPr>
                <w:rFonts w:ascii="Times New Roman" w:hAnsi="Times New Roman" w:cs="Times New Roman"/>
                <w:b/>
                <w:bCs/>
                <w:color w:val="000000" w:themeColor="text1"/>
                <w:lang w:val="lt-LT"/>
              </w:rPr>
              <w:t>REKOMENDUOJAMAS TURINYS</w:t>
            </w:r>
          </w:p>
        </w:tc>
      </w:tr>
      <w:tr w:rsidR="00992E00" w:rsidRPr="001815A7" w14:paraId="348A01D4" w14:textId="77777777" w:rsidTr="209E5AAB">
        <w:trPr>
          <w:trHeight w:val="231"/>
        </w:trPr>
        <w:tc>
          <w:tcPr>
            <w:tcW w:w="2832" w:type="dxa"/>
            <w:vMerge/>
          </w:tcPr>
          <w:p w14:paraId="7A45C447" w14:textId="77777777" w:rsidR="00992E00" w:rsidRPr="00E63086" w:rsidRDefault="00992E00" w:rsidP="00601959">
            <w:pPr>
              <w:ind w:left="360"/>
              <w:rPr>
                <w:rFonts w:ascii="Times New Roman" w:hAnsi="Times New Roman" w:cs="Times New Roman"/>
                <w:color w:val="000000" w:themeColor="text1"/>
                <w:lang w:val="lt-LT"/>
              </w:rPr>
            </w:pPr>
          </w:p>
        </w:tc>
        <w:tc>
          <w:tcPr>
            <w:tcW w:w="11338" w:type="dxa"/>
            <w:gridSpan w:val="2"/>
          </w:tcPr>
          <w:p w14:paraId="349E35FD" w14:textId="09A8D5A4" w:rsidR="00992E00" w:rsidRPr="00E63086" w:rsidRDefault="00992E00" w:rsidP="371BECD4">
            <w:pPr>
              <w:jc w:val="center"/>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PIRMOSIOS PAGALBOS TIKSLAI IR TAISYKLĖS</w:t>
            </w:r>
          </w:p>
        </w:tc>
      </w:tr>
      <w:tr w:rsidR="00992E00" w:rsidRPr="001815A7" w14:paraId="71472D6B" w14:textId="16583EF7" w:rsidTr="209E5AAB">
        <w:trPr>
          <w:trHeight w:val="3795"/>
        </w:trPr>
        <w:tc>
          <w:tcPr>
            <w:tcW w:w="2832" w:type="dxa"/>
            <w:vMerge/>
          </w:tcPr>
          <w:p w14:paraId="593C72D8"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4FF83867" w14:textId="6BDE51A7"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Paaiškinkite, kas yra pirmoji pagalba ir pristatykite pirmosios pagalbos tikslus (skaidrė Nr. 2).</w:t>
            </w:r>
          </w:p>
          <w:p w14:paraId="28040EF6" w14:textId="0AFF141D"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Galite p</w:t>
            </w:r>
            <w:r w:rsidR="00992E00" w:rsidRPr="00E63086">
              <w:rPr>
                <w:rFonts w:ascii="Times New Roman" w:hAnsi="Times New Roman" w:cs="Times New Roman"/>
                <w:color w:val="000000" w:themeColor="text1"/>
                <w:lang w:val="lt-LT"/>
              </w:rPr>
              <w:t>aklaus</w:t>
            </w:r>
            <w:r w:rsidRPr="00E63086">
              <w:rPr>
                <w:rFonts w:ascii="Times New Roman" w:hAnsi="Times New Roman" w:cs="Times New Roman"/>
                <w:color w:val="000000" w:themeColor="text1"/>
                <w:lang w:val="lt-LT"/>
              </w:rPr>
              <w:t>ti</w:t>
            </w:r>
            <w:r w:rsidR="007B6967" w:rsidRPr="00E63086">
              <w:rPr>
                <w:rFonts w:ascii="Times New Roman" w:hAnsi="Times New Roman" w:cs="Times New Roman"/>
                <w:color w:val="000000" w:themeColor="text1"/>
                <w:lang w:val="lt-LT"/>
              </w:rPr>
              <w:t>,</w:t>
            </w:r>
            <w:r w:rsidR="00992E00" w:rsidRPr="00E63086">
              <w:rPr>
                <w:rFonts w:ascii="Times New Roman" w:hAnsi="Times New Roman" w:cs="Times New Roman"/>
                <w:color w:val="000000" w:themeColor="text1"/>
                <w:lang w:val="lt-LT"/>
              </w:rPr>
              <w:t xml:space="preserve"> kodėl teikiant pirmąją pagalbą </w:t>
            </w:r>
            <w:r w:rsidR="007B6967" w:rsidRPr="00E63086">
              <w:rPr>
                <w:rFonts w:ascii="Times New Roman" w:hAnsi="Times New Roman" w:cs="Times New Roman"/>
                <w:color w:val="000000" w:themeColor="text1"/>
                <w:lang w:val="lt-LT"/>
              </w:rPr>
              <w:t xml:space="preserve">svarbu </w:t>
            </w:r>
            <w:r w:rsidR="00992E00" w:rsidRPr="00E63086">
              <w:rPr>
                <w:rFonts w:ascii="Times New Roman" w:hAnsi="Times New Roman" w:cs="Times New Roman"/>
                <w:color w:val="000000" w:themeColor="text1"/>
                <w:lang w:val="lt-LT"/>
              </w:rPr>
              <w:t>siekti visų tikslų, o ne vieno ar dviejų iš jų?</w:t>
            </w:r>
          </w:p>
          <w:p w14:paraId="182B12AC" w14:textId="77777777" w:rsidR="00992E00" w:rsidRPr="00E63086" w:rsidRDefault="00992E00" w:rsidP="00E63086">
            <w:pPr>
              <w:jc w:val="both"/>
              <w:rPr>
                <w:rFonts w:ascii="Times New Roman" w:hAnsi="Times New Roman" w:cs="Times New Roman"/>
                <w:color w:val="000000" w:themeColor="text1"/>
                <w:lang w:val="lt-LT"/>
              </w:rPr>
            </w:pPr>
          </w:p>
          <w:p w14:paraId="3EBEB6E1" w14:textId="77777777"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Pristatykite P-P-P taisyklę (skaidrė Nr. 3).</w:t>
            </w:r>
          </w:p>
          <w:p w14:paraId="357AA277" w14:textId="28998BD3"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Pasirinktinai užduokite klausimus</w:t>
            </w:r>
            <w:r w:rsidR="00992E00" w:rsidRPr="00E63086">
              <w:rPr>
                <w:rFonts w:ascii="Times New Roman" w:hAnsi="Times New Roman" w:cs="Times New Roman"/>
                <w:color w:val="000000" w:themeColor="text1"/>
                <w:lang w:val="lt-LT"/>
              </w:rPr>
              <w:t>:</w:t>
            </w:r>
          </w:p>
          <w:p w14:paraId="3CB78912" w14:textId="2CDC3FA2" w:rsidR="00992E00" w:rsidRPr="00E63086" w:rsidRDefault="00992E00" w:rsidP="00E63086">
            <w:pPr>
              <w:pStyle w:val="ListParagraph"/>
              <w:numPr>
                <w:ilvl w:val="0"/>
                <w:numId w:val="26"/>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kaip galime patikrinti</w:t>
            </w:r>
            <w:r w:rsidR="003226E4"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ar aplinka yra saugi?</w:t>
            </w:r>
          </w:p>
          <w:p w14:paraId="68124935" w14:textId="77777777" w:rsidR="00992E00" w:rsidRPr="00E63086" w:rsidRDefault="00992E00" w:rsidP="00E63086">
            <w:pPr>
              <w:pStyle w:val="ListParagraph"/>
              <w:numPr>
                <w:ilvl w:val="0"/>
                <w:numId w:val="26"/>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kokiu telefono numeriu reikia skambinti kviečiant greitąją medicinos pagalbą?</w:t>
            </w:r>
          </w:p>
          <w:p w14:paraId="1F69B8A8" w14:textId="10E57BAB" w:rsidR="00992E00" w:rsidRPr="00E63086" w:rsidRDefault="00992E00" w:rsidP="371BECD4">
            <w:pPr>
              <w:pStyle w:val="ListParagraph"/>
              <w:numPr>
                <w:ilvl w:val="0"/>
                <w:numId w:val="26"/>
              </w:num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kodėl svarbu laikytis veiksmų eiliškumo vadovaujantis P-P-P taisykle?</w:t>
            </w:r>
          </w:p>
          <w:p w14:paraId="4B82E596" w14:textId="42E8DA52" w:rsidR="00992E00" w:rsidRPr="00E63086" w:rsidRDefault="00992E00" w:rsidP="371BECD4">
            <w:pPr>
              <w:jc w:val="both"/>
              <w:rPr>
                <w:rFonts w:ascii="Calibri" w:eastAsia="Yu Mincho" w:hAnsi="Calibri" w:cs="Arial"/>
                <w:color w:val="000000" w:themeColor="text1"/>
                <w:lang w:val="lt-LT"/>
              </w:rPr>
            </w:pPr>
          </w:p>
          <w:p w14:paraId="7EE65443" w14:textId="2BEB6E22" w:rsidR="00992E00" w:rsidRPr="00E63086" w:rsidRDefault="4CEB1DED" w:rsidP="371BECD4">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Paklauskite mokinių kada jų nuomone reikia kviesti pagalbą numeriu 112?</w:t>
            </w:r>
          </w:p>
          <w:p w14:paraId="7F0EAE71" w14:textId="58B89E7A" w:rsidR="00992E00" w:rsidRPr="00E63086" w:rsidRDefault="4CEB1DED" w:rsidP="371BECD4">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 xml:space="preserve">Apibendrinant mokinių atsakymus paminėkite, kad svarbu kviesti pagalbą ne tik esant fizinėms </w:t>
            </w:r>
            <w:r w:rsidRPr="371BECD4">
              <w:rPr>
                <w:rFonts w:ascii="Times New Roman" w:hAnsi="Times New Roman" w:cs="Times New Roman"/>
                <w:color w:val="000000" w:themeColor="text1"/>
                <w:lang w:val="lt-LT"/>
              </w:rPr>
              <w:lastRenderedPageBreak/>
              <w:t>traumoms bet ir susirūpinus dėl savo ar kitų psichikos sveikatos</w:t>
            </w:r>
            <w:r w:rsidR="1D9959C3" w:rsidRPr="371BECD4">
              <w:rPr>
                <w:rFonts w:ascii="Times New Roman" w:hAnsi="Times New Roman" w:cs="Times New Roman"/>
                <w:color w:val="000000" w:themeColor="text1"/>
                <w:lang w:val="lt-LT"/>
              </w:rPr>
              <w:t xml:space="preserve"> (skaidrė Nr. 4)</w:t>
            </w:r>
            <w:r w:rsidRPr="371BECD4">
              <w:rPr>
                <w:rFonts w:ascii="Times New Roman" w:hAnsi="Times New Roman" w:cs="Times New Roman"/>
                <w:color w:val="000000" w:themeColor="text1"/>
                <w:lang w:val="lt-LT"/>
              </w:rPr>
              <w:t>.</w:t>
            </w:r>
          </w:p>
        </w:tc>
        <w:tc>
          <w:tcPr>
            <w:tcW w:w="6095" w:type="dxa"/>
          </w:tcPr>
          <w:p w14:paraId="0EA9EFE1" w14:textId="76B345E4"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lastRenderedPageBreak/>
              <w:t>Rekomenduojame akcentuoti, kad pirmoji pagalba – tai veiksmai, padedantys išsaugoti gyvybę. Pirmosios pagalbos tikslai:</w:t>
            </w:r>
          </w:p>
          <w:p w14:paraId="2864513F" w14:textId="77777777" w:rsidR="00992E00" w:rsidRPr="00E63086" w:rsidRDefault="00992E00" w:rsidP="00E63086">
            <w:pPr>
              <w:pStyle w:val="ListParagraph"/>
              <w:numPr>
                <w:ilvl w:val="0"/>
                <w:numId w:val="15"/>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išsaugoti gyvybę;</w:t>
            </w:r>
          </w:p>
          <w:p w14:paraId="2B8DB4CE" w14:textId="77777777" w:rsidR="00992E00" w:rsidRPr="00E63086" w:rsidRDefault="00992E00" w:rsidP="00E63086">
            <w:pPr>
              <w:pStyle w:val="ListParagraph"/>
              <w:numPr>
                <w:ilvl w:val="0"/>
                <w:numId w:val="15"/>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neleisti būklei blogėti;</w:t>
            </w:r>
          </w:p>
          <w:p w14:paraId="2A2BA229" w14:textId="004D6DDC" w:rsidR="00992E00" w:rsidRPr="00E63086" w:rsidRDefault="00992E00" w:rsidP="00E63086">
            <w:pPr>
              <w:pStyle w:val="ListParagraph"/>
              <w:numPr>
                <w:ilvl w:val="0"/>
                <w:numId w:val="15"/>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ap</w:t>
            </w:r>
            <w:r w:rsidR="007B6967"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si</w:t>
            </w:r>
            <w:r w:rsidR="007B6967"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saugoti nuo naujų sužeidimų.</w:t>
            </w:r>
          </w:p>
          <w:p w14:paraId="1D5B3B3F" w14:textId="77777777" w:rsidR="00992E00" w:rsidRPr="00E63086" w:rsidRDefault="00992E00" w:rsidP="00E63086">
            <w:pPr>
              <w:jc w:val="both"/>
              <w:rPr>
                <w:rFonts w:ascii="Times New Roman" w:hAnsi="Times New Roman" w:cs="Times New Roman"/>
                <w:color w:val="000000" w:themeColor="text1"/>
                <w:lang w:val="lt-LT"/>
              </w:rPr>
            </w:pPr>
          </w:p>
          <w:p w14:paraId="66F8D1C3" w14:textId="2F885CC2"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Siūlome atkreipti dėmesį, kad pirmosios pagalbos taisyklė yra P–P–P, kuri reiškia:</w:t>
            </w:r>
          </w:p>
          <w:p w14:paraId="729421FE" w14:textId="21B00719" w:rsidR="00992E00" w:rsidRPr="00E63086" w:rsidRDefault="00992E00" w:rsidP="00E63086">
            <w:pPr>
              <w:pStyle w:val="ListParagraph"/>
              <w:numPr>
                <w:ilvl w:val="0"/>
                <w:numId w:val="16"/>
              </w:num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P</w:t>
            </w:r>
            <w:r w:rsidRPr="00E63086">
              <w:rPr>
                <w:rFonts w:ascii="Times New Roman" w:hAnsi="Times New Roman" w:cs="Times New Roman"/>
                <w:color w:val="000000" w:themeColor="text1"/>
                <w:lang w:val="lt-LT"/>
              </w:rPr>
              <w:t>atikrink (ar aplinka yra saugi)</w:t>
            </w:r>
            <w:r w:rsidR="003A7535" w:rsidRPr="00E63086">
              <w:rPr>
                <w:rFonts w:ascii="Times New Roman" w:hAnsi="Times New Roman" w:cs="Times New Roman"/>
                <w:color w:val="000000" w:themeColor="text1"/>
                <w:lang w:val="lt-LT"/>
              </w:rPr>
              <w:t>;</w:t>
            </w:r>
          </w:p>
          <w:p w14:paraId="37E90CA7" w14:textId="790D1515" w:rsidR="00992E00" w:rsidRPr="00E63086" w:rsidRDefault="00992E00" w:rsidP="00E63086">
            <w:pPr>
              <w:pStyle w:val="ListParagraph"/>
              <w:numPr>
                <w:ilvl w:val="0"/>
                <w:numId w:val="16"/>
              </w:num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P</w:t>
            </w:r>
            <w:r w:rsidRPr="00E63086">
              <w:rPr>
                <w:rFonts w:ascii="Times New Roman" w:hAnsi="Times New Roman" w:cs="Times New Roman"/>
                <w:color w:val="000000" w:themeColor="text1"/>
                <w:lang w:val="lt-LT"/>
              </w:rPr>
              <w:t>askambink (telefonu 112)</w:t>
            </w:r>
            <w:r w:rsidR="003A7535" w:rsidRPr="00E63086">
              <w:rPr>
                <w:rFonts w:ascii="Times New Roman" w:hAnsi="Times New Roman" w:cs="Times New Roman"/>
                <w:color w:val="000000" w:themeColor="text1"/>
                <w:lang w:val="lt-LT"/>
              </w:rPr>
              <w:t>;</w:t>
            </w:r>
          </w:p>
          <w:p w14:paraId="1A3D9711" w14:textId="51AF97E4" w:rsidR="00992E00" w:rsidRPr="00E63086" w:rsidRDefault="00992E00" w:rsidP="00E63086">
            <w:pPr>
              <w:pStyle w:val="ListParagraph"/>
              <w:numPr>
                <w:ilvl w:val="0"/>
                <w:numId w:val="16"/>
              </w:numPr>
              <w:jc w:val="both"/>
              <w:rPr>
                <w:rFonts w:ascii="Times New Roman" w:hAnsi="Times New Roman" w:cs="Times New Roman"/>
                <w:color w:val="000000" w:themeColor="text1"/>
                <w:lang w:val="lt-LT"/>
              </w:rPr>
            </w:pPr>
            <w:r w:rsidRPr="371BECD4">
              <w:rPr>
                <w:rFonts w:ascii="Times New Roman" w:hAnsi="Times New Roman" w:cs="Times New Roman"/>
                <w:b/>
                <w:bCs/>
                <w:color w:val="000000" w:themeColor="text1"/>
                <w:lang w:val="lt-LT"/>
              </w:rPr>
              <w:t>P</w:t>
            </w:r>
            <w:r w:rsidRPr="371BECD4">
              <w:rPr>
                <w:rFonts w:ascii="Times New Roman" w:hAnsi="Times New Roman" w:cs="Times New Roman"/>
                <w:color w:val="000000" w:themeColor="text1"/>
                <w:lang w:val="lt-LT"/>
              </w:rPr>
              <w:t>adėk.</w:t>
            </w:r>
          </w:p>
          <w:p w14:paraId="50ECD49B" w14:textId="1EF8F264" w:rsidR="00992E00" w:rsidRPr="00E63086" w:rsidRDefault="00992E00" w:rsidP="371BECD4">
            <w:pPr>
              <w:jc w:val="both"/>
              <w:rPr>
                <w:rFonts w:ascii="Calibri" w:eastAsia="Yu Mincho" w:hAnsi="Calibri" w:cs="Arial"/>
                <w:color w:val="000000" w:themeColor="text1"/>
                <w:lang w:val="lt-LT"/>
              </w:rPr>
            </w:pPr>
          </w:p>
          <w:p w14:paraId="527436D6" w14:textId="41443C6F" w:rsidR="00992E00" w:rsidRPr="00E63086" w:rsidRDefault="52CD822F" w:rsidP="371BECD4">
            <w:pPr>
              <w:jc w:val="both"/>
              <w:rPr>
                <w:rFonts w:ascii="Times New Roman" w:eastAsia="Times New Roman" w:hAnsi="Times New Roman" w:cs="Times New Roman"/>
                <w:lang w:val="lt-LT"/>
              </w:rPr>
            </w:pPr>
            <w:r w:rsidRPr="209E5AAB">
              <w:rPr>
                <w:rFonts w:ascii="Times New Roman" w:eastAsia="Yu Mincho" w:hAnsi="Times New Roman" w:cs="Times New Roman"/>
                <w:color w:val="000000" w:themeColor="text1"/>
                <w:lang w:val="lt-LT"/>
              </w:rPr>
              <w:t>Svarbu atkreipti dėmesį į tai, kad k</w:t>
            </w:r>
            <w:r w:rsidRPr="209E5AAB">
              <w:rPr>
                <w:rFonts w:ascii="Times New Roman" w:eastAsia="Times New Roman" w:hAnsi="Times New Roman" w:cs="Times New Roman"/>
                <w:lang w:val="lt-LT"/>
              </w:rPr>
              <w:t>reiptis bendruoju pagalbos numeriu (</w:t>
            </w:r>
            <w:r w:rsidRPr="209E5AAB">
              <w:rPr>
                <w:lang w:val="lt-LT"/>
              </w:rPr>
              <w:t xml:space="preserve">112) </w:t>
            </w:r>
            <w:r w:rsidR="32A426EA" w:rsidRPr="209E5AAB">
              <w:rPr>
                <w:lang w:val="lt-LT"/>
              </w:rPr>
              <w:t>reikia</w:t>
            </w:r>
            <w:r w:rsidRPr="209E5AAB">
              <w:rPr>
                <w:lang w:val="lt-LT"/>
              </w:rPr>
              <w:t xml:space="preserve"> esant ne vien fizinei traumai, bet ir susirūpinimui dėl savo ar kitų psichikos sveikatos: fizinės, seksualinės prievartos, </w:t>
            </w:r>
            <w:r w:rsidR="33319BFE" w:rsidRPr="209E5AAB">
              <w:rPr>
                <w:lang w:val="lt-LT"/>
              </w:rPr>
              <w:t xml:space="preserve">ketinimui žalotis ar nusižudyti; </w:t>
            </w:r>
            <w:r w:rsidR="33319BFE" w:rsidRPr="209E5AAB">
              <w:rPr>
                <w:lang w:val="lt-LT"/>
              </w:rPr>
              <w:lastRenderedPageBreak/>
              <w:t>apsinuodijus psichoaktyviosiomis medžiagomis, kilus psichozei, kai iškreiptai suvokiama ar prarandamas ryšys su realybe.</w:t>
            </w:r>
          </w:p>
        </w:tc>
      </w:tr>
      <w:tr w:rsidR="00992E00" w:rsidRPr="00E63086" w14:paraId="506D54F6" w14:textId="77777777" w:rsidTr="209E5AAB">
        <w:trPr>
          <w:trHeight w:val="65"/>
        </w:trPr>
        <w:tc>
          <w:tcPr>
            <w:tcW w:w="2832" w:type="dxa"/>
            <w:vMerge/>
          </w:tcPr>
          <w:p w14:paraId="174994A9" w14:textId="77777777" w:rsidR="00992E00" w:rsidRPr="00E63086" w:rsidRDefault="00992E00" w:rsidP="00601959">
            <w:pPr>
              <w:ind w:left="360"/>
              <w:rPr>
                <w:rFonts w:ascii="Times New Roman" w:hAnsi="Times New Roman" w:cs="Times New Roman"/>
                <w:color w:val="000000" w:themeColor="text1"/>
                <w:lang w:val="lt-LT"/>
              </w:rPr>
            </w:pPr>
          </w:p>
        </w:tc>
        <w:tc>
          <w:tcPr>
            <w:tcW w:w="11338" w:type="dxa"/>
            <w:gridSpan w:val="2"/>
          </w:tcPr>
          <w:p w14:paraId="24223C3A" w14:textId="1ADD38CE" w:rsidR="00992E00" w:rsidRPr="00E63086" w:rsidRDefault="00992E00" w:rsidP="00992E00">
            <w:pPr>
              <w:jc w:val="cente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UŽSPRINGIMAS</w:t>
            </w:r>
          </w:p>
        </w:tc>
      </w:tr>
      <w:tr w:rsidR="00992E00" w:rsidRPr="00E63086" w14:paraId="15C06F74" w14:textId="77777777" w:rsidTr="209E5AAB">
        <w:trPr>
          <w:trHeight w:val="2312"/>
        </w:trPr>
        <w:tc>
          <w:tcPr>
            <w:tcW w:w="2832" w:type="dxa"/>
            <w:vMerge/>
          </w:tcPr>
          <w:p w14:paraId="5D599C35"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52FB2FED" w14:textId="176DB829"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Galite p</w:t>
            </w:r>
            <w:r w:rsidR="00992E00" w:rsidRPr="00E63086">
              <w:rPr>
                <w:rFonts w:ascii="Times New Roman" w:hAnsi="Times New Roman" w:cs="Times New Roman"/>
                <w:color w:val="000000" w:themeColor="text1"/>
                <w:lang w:val="lt-LT"/>
              </w:rPr>
              <w:t>aklaus</w:t>
            </w:r>
            <w:r w:rsidRPr="00E63086">
              <w:rPr>
                <w:rFonts w:ascii="Times New Roman" w:hAnsi="Times New Roman" w:cs="Times New Roman"/>
                <w:color w:val="000000" w:themeColor="text1"/>
                <w:lang w:val="lt-LT"/>
              </w:rPr>
              <w:t>ti</w:t>
            </w:r>
            <w:r w:rsidR="007B6967" w:rsidRPr="00E63086">
              <w:rPr>
                <w:rFonts w:ascii="Times New Roman" w:hAnsi="Times New Roman" w:cs="Times New Roman"/>
                <w:color w:val="000000" w:themeColor="text1"/>
                <w:lang w:val="lt-LT"/>
              </w:rPr>
              <w:t>,</w:t>
            </w:r>
            <w:r w:rsidR="00992E00" w:rsidRPr="00E63086">
              <w:rPr>
                <w:rFonts w:ascii="Times New Roman" w:hAnsi="Times New Roman" w:cs="Times New Roman"/>
                <w:color w:val="000000" w:themeColor="text1"/>
                <w:lang w:val="lt-LT"/>
              </w:rPr>
              <w:t xml:space="preserve"> </w:t>
            </w:r>
            <w:r w:rsidR="003226E4" w:rsidRPr="00E63086">
              <w:rPr>
                <w:rFonts w:ascii="Times New Roman" w:hAnsi="Times New Roman" w:cs="Times New Roman"/>
                <w:color w:val="000000" w:themeColor="text1"/>
                <w:lang w:val="lt-LT"/>
              </w:rPr>
              <w:t>kada</w:t>
            </w:r>
            <w:r w:rsidR="00992E00" w:rsidRPr="00E63086">
              <w:rPr>
                <w:rFonts w:ascii="Times New Roman" w:hAnsi="Times New Roman" w:cs="Times New Roman"/>
                <w:color w:val="000000" w:themeColor="text1"/>
                <w:lang w:val="lt-LT"/>
              </w:rPr>
              <w:t xml:space="preserve"> dažniausiai reikalinga pirmoji pagalba? Mokiniams įvardi</w:t>
            </w:r>
            <w:r w:rsidR="007B6967" w:rsidRPr="00E63086">
              <w:rPr>
                <w:rFonts w:ascii="Times New Roman" w:hAnsi="Times New Roman" w:cs="Times New Roman"/>
                <w:color w:val="000000" w:themeColor="text1"/>
                <w:lang w:val="lt-LT"/>
              </w:rPr>
              <w:t>j</w:t>
            </w:r>
            <w:r w:rsidR="00992E00" w:rsidRPr="00E63086">
              <w:rPr>
                <w:rFonts w:ascii="Times New Roman" w:hAnsi="Times New Roman" w:cs="Times New Roman"/>
                <w:color w:val="000000" w:themeColor="text1"/>
                <w:lang w:val="lt-LT"/>
              </w:rPr>
              <w:t>us užspringimą paklauskite</w:t>
            </w:r>
            <w:r w:rsidR="007B6967" w:rsidRPr="00E63086">
              <w:rPr>
                <w:rFonts w:ascii="Times New Roman" w:hAnsi="Times New Roman" w:cs="Times New Roman"/>
                <w:color w:val="000000" w:themeColor="text1"/>
                <w:lang w:val="lt-LT"/>
              </w:rPr>
              <w:t>,</w:t>
            </w:r>
            <w:r w:rsidR="00992E00" w:rsidRPr="00E63086">
              <w:rPr>
                <w:rFonts w:ascii="Times New Roman" w:hAnsi="Times New Roman" w:cs="Times New Roman"/>
                <w:color w:val="000000" w:themeColor="text1"/>
                <w:lang w:val="lt-LT"/>
              </w:rPr>
              <w:t xml:space="preserve"> ar visais užspringimo atvejais pirmoji pagalba bus vienoda? </w:t>
            </w:r>
          </w:p>
          <w:p w14:paraId="51CA7538" w14:textId="6C749BBD" w:rsidR="00992E00" w:rsidRPr="00E63086" w:rsidRDefault="00992E00" w:rsidP="00E63086">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Paaiškinkite, kad užspringima</w:t>
            </w:r>
            <w:r w:rsidR="003226E4" w:rsidRPr="371BECD4">
              <w:rPr>
                <w:rFonts w:ascii="Times New Roman" w:hAnsi="Times New Roman" w:cs="Times New Roman"/>
                <w:color w:val="000000" w:themeColor="text1"/>
                <w:lang w:val="lt-LT"/>
              </w:rPr>
              <w:t>s</w:t>
            </w:r>
            <w:r w:rsidRPr="371BECD4">
              <w:rPr>
                <w:rFonts w:ascii="Times New Roman" w:hAnsi="Times New Roman" w:cs="Times New Roman"/>
                <w:color w:val="000000" w:themeColor="text1"/>
                <w:lang w:val="lt-LT"/>
              </w:rPr>
              <w:t xml:space="preserve"> </w:t>
            </w:r>
            <w:r w:rsidR="003226E4" w:rsidRPr="371BECD4">
              <w:rPr>
                <w:rFonts w:ascii="Times New Roman" w:hAnsi="Times New Roman" w:cs="Times New Roman"/>
                <w:color w:val="000000" w:themeColor="text1"/>
                <w:lang w:val="lt-LT"/>
              </w:rPr>
              <w:t>būna</w:t>
            </w:r>
            <w:r w:rsidRPr="371BECD4">
              <w:rPr>
                <w:rFonts w:ascii="Times New Roman" w:hAnsi="Times New Roman" w:cs="Times New Roman"/>
                <w:color w:val="000000" w:themeColor="text1"/>
                <w:lang w:val="lt-LT"/>
              </w:rPr>
              <w:t xml:space="preserve"> dvi</w:t>
            </w:r>
            <w:r w:rsidR="003226E4" w:rsidRPr="371BECD4">
              <w:rPr>
                <w:rFonts w:ascii="Times New Roman" w:hAnsi="Times New Roman" w:cs="Times New Roman"/>
                <w:color w:val="000000" w:themeColor="text1"/>
                <w:lang w:val="lt-LT"/>
              </w:rPr>
              <w:t>ejų</w:t>
            </w:r>
            <w:r w:rsidRPr="371BECD4">
              <w:rPr>
                <w:rFonts w:ascii="Times New Roman" w:hAnsi="Times New Roman" w:cs="Times New Roman"/>
                <w:color w:val="000000" w:themeColor="text1"/>
                <w:lang w:val="lt-LT"/>
              </w:rPr>
              <w:t xml:space="preserve"> rūši</w:t>
            </w:r>
            <w:r w:rsidR="003226E4" w:rsidRPr="371BECD4">
              <w:rPr>
                <w:rFonts w:ascii="Times New Roman" w:hAnsi="Times New Roman" w:cs="Times New Roman"/>
                <w:color w:val="000000" w:themeColor="text1"/>
                <w:lang w:val="lt-LT"/>
              </w:rPr>
              <w:t>ų</w:t>
            </w:r>
            <w:r w:rsidRPr="371BECD4">
              <w:rPr>
                <w:rFonts w:ascii="Times New Roman" w:hAnsi="Times New Roman" w:cs="Times New Roman"/>
                <w:color w:val="000000" w:themeColor="text1"/>
                <w:lang w:val="lt-LT"/>
              </w:rPr>
              <w:t xml:space="preserve"> (dalinis ir </w:t>
            </w:r>
            <w:r w:rsidR="007B6967" w:rsidRPr="371BECD4">
              <w:rPr>
                <w:rFonts w:ascii="Times New Roman" w:hAnsi="Times New Roman" w:cs="Times New Roman"/>
                <w:color w:val="000000" w:themeColor="text1"/>
                <w:lang w:val="lt-LT"/>
              </w:rPr>
              <w:t>visiškas</w:t>
            </w:r>
            <w:r w:rsidRPr="371BECD4">
              <w:rPr>
                <w:rFonts w:ascii="Times New Roman" w:hAnsi="Times New Roman" w:cs="Times New Roman"/>
                <w:color w:val="000000" w:themeColor="text1"/>
                <w:lang w:val="lt-LT"/>
              </w:rPr>
              <w:t xml:space="preserve">) ir kad nuo to priklauso, kaip bus teikiama pirmoji pagalba. </w:t>
            </w:r>
            <w:r w:rsidR="007B6967" w:rsidRPr="371BECD4">
              <w:rPr>
                <w:rFonts w:ascii="Times New Roman" w:hAnsi="Times New Roman" w:cs="Times New Roman"/>
                <w:color w:val="000000" w:themeColor="text1"/>
                <w:lang w:val="lt-LT"/>
              </w:rPr>
              <w:t xml:space="preserve">Apibendrindami </w:t>
            </w:r>
            <w:r w:rsidRPr="371BECD4">
              <w:rPr>
                <w:rFonts w:ascii="Times New Roman" w:hAnsi="Times New Roman" w:cs="Times New Roman"/>
                <w:color w:val="000000" w:themeColor="text1"/>
                <w:lang w:val="lt-LT"/>
              </w:rPr>
              <w:t xml:space="preserve">informaciją apie užspringimą </w:t>
            </w:r>
            <w:r w:rsidR="003A7535" w:rsidRPr="371BECD4">
              <w:rPr>
                <w:rFonts w:ascii="Times New Roman" w:hAnsi="Times New Roman" w:cs="Times New Roman"/>
                <w:color w:val="000000" w:themeColor="text1"/>
                <w:lang w:val="lt-LT"/>
              </w:rPr>
              <w:t xml:space="preserve">galite </w:t>
            </w:r>
            <w:r w:rsidRPr="371BECD4">
              <w:rPr>
                <w:rFonts w:ascii="Times New Roman" w:hAnsi="Times New Roman" w:cs="Times New Roman"/>
                <w:color w:val="000000" w:themeColor="text1"/>
                <w:lang w:val="lt-LT"/>
              </w:rPr>
              <w:t>įjun</w:t>
            </w:r>
            <w:r w:rsidR="003A7535" w:rsidRPr="371BECD4">
              <w:rPr>
                <w:rFonts w:ascii="Times New Roman" w:hAnsi="Times New Roman" w:cs="Times New Roman"/>
                <w:color w:val="000000" w:themeColor="text1"/>
                <w:lang w:val="lt-LT"/>
              </w:rPr>
              <w:t>gti</w:t>
            </w:r>
            <w:r w:rsidRPr="371BECD4">
              <w:rPr>
                <w:rFonts w:ascii="Times New Roman" w:hAnsi="Times New Roman" w:cs="Times New Roman"/>
                <w:color w:val="000000" w:themeColor="text1"/>
                <w:lang w:val="lt-LT"/>
              </w:rPr>
              <w:t xml:space="preserve"> vaizdo įrašą (jį galite rasti skaidrėje Nr. </w:t>
            </w:r>
            <w:r w:rsidR="172F7411" w:rsidRPr="371BECD4">
              <w:rPr>
                <w:rFonts w:ascii="Times New Roman" w:hAnsi="Times New Roman" w:cs="Times New Roman"/>
                <w:color w:val="000000" w:themeColor="text1"/>
                <w:lang w:val="lt-LT"/>
              </w:rPr>
              <w:t>5</w:t>
            </w:r>
            <w:r w:rsidRPr="371BECD4">
              <w:rPr>
                <w:rFonts w:ascii="Times New Roman" w:hAnsi="Times New Roman" w:cs="Times New Roman"/>
                <w:color w:val="000000" w:themeColor="text1"/>
                <w:lang w:val="lt-LT"/>
              </w:rPr>
              <w:t xml:space="preserve"> arba skiltyje „Skaitmeniniai šaltiniai“).</w:t>
            </w:r>
          </w:p>
        </w:tc>
        <w:tc>
          <w:tcPr>
            <w:tcW w:w="6095" w:type="dxa"/>
          </w:tcPr>
          <w:p w14:paraId="3F34D0F7" w14:textId="5432EB09"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Rekomenduojame akcentuoti</w:t>
            </w:r>
            <w:r w:rsidR="007B6967"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kuo skiriasi pirmoji pagalba esant </w:t>
            </w:r>
            <w:r w:rsidR="003226E4" w:rsidRPr="00E63086">
              <w:rPr>
                <w:rFonts w:ascii="Times New Roman" w:hAnsi="Times New Roman" w:cs="Times New Roman"/>
                <w:color w:val="000000" w:themeColor="text1"/>
                <w:lang w:val="lt-LT"/>
              </w:rPr>
              <w:t xml:space="preserve">skirtingam </w:t>
            </w:r>
            <w:r w:rsidRPr="00E63086">
              <w:rPr>
                <w:rFonts w:ascii="Times New Roman" w:hAnsi="Times New Roman" w:cs="Times New Roman"/>
                <w:color w:val="000000" w:themeColor="text1"/>
                <w:lang w:val="lt-LT"/>
              </w:rPr>
              <w:t>užspringim</w:t>
            </w:r>
            <w:r w:rsidR="003226E4" w:rsidRPr="00E63086">
              <w:rPr>
                <w:rFonts w:ascii="Times New Roman" w:hAnsi="Times New Roman" w:cs="Times New Roman"/>
                <w:color w:val="000000" w:themeColor="text1"/>
                <w:lang w:val="lt-LT"/>
              </w:rPr>
              <w:t>ui</w:t>
            </w:r>
            <w:r w:rsidRPr="00E63086">
              <w:rPr>
                <w:rFonts w:ascii="Times New Roman" w:hAnsi="Times New Roman" w:cs="Times New Roman"/>
                <w:color w:val="000000" w:themeColor="text1"/>
                <w:lang w:val="lt-LT"/>
              </w:rPr>
              <w:t>:</w:t>
            </w:r>
          </w:p>
          <w:p w14:paraId="68417CA1" w14:textId="69BF348B" w:rsidR="00992E00" w:rsidRPr="00E63086" w:rsidRDefault="00992E00" w:rsidP="00E63086">
            <w:pPr>
              <w:pStyle w:val="ListParagraph"/>
              <w:numPr>
                <w:ilvl w:val="0"/>
                <w:numId w:val="17"/>
              </w:num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dalinis</w:t>
            </w:r>
            <w:r w:rsidRPr="00E63086">
              <w:rPr>
                <w:rFonts w:ascii="Times New Roman" w:hAnsi="Times New Roman" w:cs="Times New Roman"/>
                <w:color w:val="000000" w:themeColor="text1"/>
                <w:lang w:val="lt-LT"/>
              </w:rPr>
              <w:t xml:space="preserve"> (asmuo kosėja, yra sąmoningas). Teikiant pirmąją pagalbą reikia skatinti užspringusį asmenį kosėti ir šiek tiek pasilenkti į priekį. Negalima trankyti į tarpumentę, nes tai gali </w:t>
            </w:r>
            <w:r w:rsidR="003226E4" w:rsidRPr="00E63086">
              <w:rPr>
                <w:rFonts w:ascii="Times New Roman" w:hAnsi="Times New Roman" w:cs="Times New Roman"/>
                <w:color w:val="000000" w:themeColor="text1"/>
                <w:lang w:val="lt-LT"/>
              </w:rPr>
              <w:t>sukelti visišką užspringimą</w:t>
            </w:r>
            <w:r w:rsidR="00334A37" w:rsidRPr="00E63086">
              <w:rPr>
                <w:rFonts w:ascii="Times New Roman" w:hAnsi="Times New Roman" w:cs="Times New Roman"/>
                <w:color w:val="000000" w:themeColor="text1"/>
                <w:lang w:val="lt-LT"/>
              </w:rPr>
              <w:t>;</w:t>
            </w:r>
          </w:p>
          <w:p w14:paraId="5EFFC89F" w14:textId="54558C1D" w:rsidR="00992E00" w:rsidRPr="00E63086" w:rsidRDefault="007B6967" w:rsidP="00E63086">
            <w:pPr>
              <w:pStyle w:val="ListParagraph"/>
              <w:numPr>
                <w:ilvl w:val="0"/>
                <w:numId w:val="17"/>
              </w:numPr>
              <w:jc w:val="both"/>
              <w:rPr>
                <w:rFonts w:ascii="Times New Roman" w:hAnsi="Times New Roman" w:cs="Times New Roman"/>
                <w:color w:val="000000" w:themeColor="text1"/>
                <w:lang w:val="lt-LT"/>
              </w:rPr>
            </w:pPr>
            <w:r w:rsidRPr="00E63086">
              <w:rPr>
                <w:rFonts w:ascii="Times New Roman" w:hAnsi="Times New Roman" w:cs="Times New Roman"/>
                <w:b/>
                <w:bCs/>
                <w:color w:val="000000" w:themeColor="text1"/>
                <w:lang w:val="lt-LT"/>
              </w:rPr>
              <w:t>visiškas</w:t>
            </w:r>
            <w:r w:rsidRPr="00E63086">
              <w:rPr>
                <w:rFonts w:ascii="Times New Roman" w:hAnsi="Times New Roman" w:cs="Times New Roman"/>
                <w:color w:val="000000" w:themeColor="text1"/>
                <w:lang w:val="lt-LT"/>
              </w:rPr>
              <w:t xml:space="preserve"> </w:t>
            </w:r>
            <w:r w:rsidR="00992E00" w:rsidRPr="00E63086">
              <w:rPr>
                <w:rFonts w:ascii="Times New Roman" w:hAnsi="Times New Roman" w:cs="Times New Roman"/>
                <w:color w:val="000000" w:themeColor="text1"/>
                <w:lang w:val="lt-LT"/>
              </w:rPr>
              <w:t xml:space="preserve">(asmuo nekosėja arba kosėja labai silpnai, kvėpuojant girdimas švilpesys, </w:t>
            </w:r>
            <w:r w:rsidR="003226E4" w:rsidRPr="00E63086">
              <w:rPr>
                <w:rFonts w:ascii="Times New Roman" w:hAnsi="Times New Roman" w:cs="Times New Roman"/>
                <w:color w:val="000000" w:themeColor="text1"/>
                <w:lang w:val="lt-LT"/>
              </w:rPr>
              <w:t xml:space="preserve">asmuo </w:t>
            </w:r>
            <w:r w:rsidR="00992E00" w:rsidRPr="00E63086">
              <w:rPr>
                <w:rFonts w:ascii="Times New Roman" w:hAnsi="Times New Roman" w:cs="Times New Roman"/>
                <w:color w:val="000000" w:themeColor="text1"/>
                <w:lang w:val="lt-LT"/>
              </w:rPr>
              <w:t>gali pradėti mėlti, prarasti sąmonę). Teikiant pirmąją pagalbą reikia užspringusį asmenį šiek tiek</w:t>
            </w:r>
            <w:r w:rsidR="00334A37" w:rsidRPr="00E63086">
              <w:rPr>
                <w:rFonts w:ascii="Times New Roman" w:hAnsi="Times New Roman" w:cs="Times New Roman"/>
                <w:color w:val="000000" w:themeColor="text1"/>
                <w:lang w:val="lt-LT"/>
              </w:rPr>
              <w:t xml:space="preserve"> palenkti</w:t>
            </w:r>
            <w:r w:rsidR="00992E00" w:rsidRPr="00E63086">
              <w:rPr>
                <w:rFonts w:ascii="Times New Roman" w:hAnsi="Times New Roman" w:cs="Times New Roman"/>
                <w:color w:val="000000" w:themeColor="text1"/>
                <w:lang w:val="lt-LT"/>
              </w:rPr>
              <w:t xml:space="preserve"> į </w:t>
            </w:r>
            <w:r w:rsidR="00334A37" w:rsidRPr="00E63086">
              <w:rPr>
                <w:rFonts w:ascii="Times New Roman" w:hAnsi="Times New Roman" w:cs="Times New Roman"/>
                <w:color w:val="000000" w:themeColor="text1"/>
                <w:lang w:val="lt-LT"/>
              </w:rPr>
              <w:t xml:space="preserve">priekį ir </w:t>
            </w:r>
            <w:r w:rsidR="00992E00" w:rsidRPr="00E63086">
              <w:rPr>
                <w:rFonts w:ascii="Times New Roman" w:hAnsi="Times New Roman" w:cs="Times New Roman"/>
                <w:color w:val="000000" w:themeColor="text1"/>
                <w:lang w:val="lt-LT"/>
              </w:rPr>
              <w:t>5 kartus suduoti į tarpumentę. Jeigu asmuo neatspringo</w:t>
            </w:r>
            <w:r w:rsidR="00334A37" w:rsidRPr="00E63086">
              <w:rPr>
                <w:rFonts w:ascii="Times New Roman" w:hAnsi="Times New Roman" w:cs="Times New Roman"/>
                <w:color w:val="000000" w:themeColor="text1"/>
                <w:lang w:val="lt-LT"/>
              </w:rPr>
              <w:t>,</w:t>
            </w:r>
            <w:r w:rsidR="00992E00" w:rsidRPr="00E63086">
              <w:rPr>
                <w:rFonts w:ascii="Times New Roman" w:hAnsi="Times New Roman" w:cs="Times New Roman"/>
                <w:color w:val="000000" w:themeColor="text1"/>
                <w:lang w:val="lt-LT"/>
              </w:rPr>
              <w:t xml:space="preserve"> apkabinti iš už nugaros per liemenį, uždėti vienos rankos kumštį aukščiau jo bambos, o kit</w:t>
            </w:r>
            <w:r w:rsidR="00334A37" w:rsidRPr="00E63086">
              <w:rPr>
                <w:rFonts w:ascii="Times New Roman" w:hAnsi="Times New Roman" w:cs="Times New Roman"/>
                <w:color w:val="000000" w:themeColor="text1"/>
                <w:lang w:val="lt-LT"/>
              </w:rPr>
              <w:t>a</w:t>
            </w:r>
            <w:r w:rsidR="00992E00" w:rsidRPr="00E63086">
              <w:rPr>
                <w:rFonts w:ascii="Times New Roman" w:hAnsi="Times New Roman" w:cs="Times New Roman"/>
                <w:color w:val="000000" w:themeColor="text1"/>
                <w:lang w:val="lt-LT"/>
              </w:rPr>
              <w:t xml:space="preserve"> </w:t>
            </w:r>
            <w:r w:rsidR="00334A37" w:rsidRPr="00E63086">
              <w:rPr>
                <w:rFonts w:ascii="Times New Roman" w:hAnsi="Times New Roman" w:cs="Times New Roman"/>
                <w:color w:val="000000" w:themeColor="text1"/>
                <w:lang w:val="lt-LT"/>
              </w:rPr>
              <w:t xml:space="preserve">ranka </w:t>
            </w:r>
            <w:r w:rsidR="00992E00" w:rsidRPr="00E63086">
              <w:rPr>
                <w:rFonts w:ascii="Times New Roman" w:hAnsi="Times New Roman" w:cs="Times New Roman"/>
                <w:color w:val="000000" w:themeColor="text1"/>
                <w:lang w:val="lt-LT"/>
              </w:rPr>
              <w:t>apglėbti virš bambos uždėtą ranką ir staigiais judesiais spustelti pilvą. Tai vadinama Heimlicho manevru.</w:t>
            </w:r>
          </w:p>
        </w:tc>
      </w:tr>
      <w:tr w:rsidR="00992E00" w:rsidRPr="001815A7" w14:paraId="313568C8" w14:textId="77777777" w:rsidTr="209E5AAB">
        <w:trPr>
          <w:trHeight w:val="317"/>
        </w:trPr>
        <w:tc>
          <w:tcPr>
            <w:tcW w:w="2832" w:type="dxa"/>
            <w:vMerge/>
          </w:tcPr>
          <w:p w14:paraId="1534724B" w14:textId="77777777" w:rsidR="00992E00" w:rsidRPr="00E63086" w:rsidRDefault="00992E00" w:rsidP="00601959">
            <w:pPr>
              <w:ind w:left="360"/>
              <w:rPr>
                <w:rFonts w:ascii="Times New Roman" w:hAnsi="Times New Roman" w:cs="Times New Roman"/>
                <w:color w:val="000000" w:themeColor="text1"/>
                <w:lang w:val="lt-LT"/>
              </w:rPr>
            </w:pPr>
          </w:p>
        </w:tc>
        <w:tc>
          <w:tcPr>
            <w:tcW w:w="11338" w:type="dxa"/>
            <w:gridSpan w:val="2"/>
          </w:tcPr>
          <w:p w14:paraId="6C0905EE" w14:textId="0FAE0956" w:rsidR="00992E00" w:rsidRPr="00E63086" w:rsidRDefault="00992E00" w:rsidP="00992E00">
            <w:pPr>
              <w:jc w:val="cente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STABILI ŠONINĖ PADĖTIS IR GAIVINIMAS</w:t>
            </w:r>
          </w:p>
        </w:tc>
      </w:tr>
      <w:tr w:rsidR="00992E00" w:rsidRPr="001815A7" w14:paraId="23CD65BB" w14:textId="77777777" w:rsidTr="209E5AAB">
        <w:trPr>
          <w:trHeight w:val="529"/>
        </w:trPr>
        <w:tc>
          <w:tcPr>
            <w:tcW w:w="2832" w:type="dxa"/>
            <w:vMerge/>
          </w:tcPr>
          <w:p w14:paraId="12807A01"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5CFE2E7E" w14:textId="2AA3A880"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Galite s</w:t>
            </w:r>
            <w:r w:rsidR="00992E00" w:rsidRPr="00E63086">
              <w:rPr>
                <w:rFonts w:ascii="Times New Roman" w:hAnsi="Times New Roman" w:cs="Times New Roman"/>
                <w:color w:val="000000" w:themeColor="text1"/>
                <w:lang w:val="lt-LT"/>
              </w:rPr>
              <w:t>uskir</w:t>
            </w:r>
            <w:r w:rsidRPr="00E63086">
              <w:rPr>
                <w:rFonts w:ascii="Times New Roman" w:hAnsi="Times New Roman" w:cs="Times New Roman"/>
                <w:color w:val="000000" w:themeColor="text1"/>
                <w:lang w:val="lt-LT"/>
              </w:rPr>
              <w:t>styti</w:t>
            </w:r>
            <w:r w:rsidR="00992E00" w:rsidRPr="00E63086">
              <w:rPr>
                <w:rFonts w:ascii="Times New Roman" w:hAnsi="Times New Roman" w:cs="Times New Roman"/>
                <w:color w:val="000000" w:themeColor="text1"/>
                <w:lang w:val="lt-LT"/>
              </w:rPr>
              <w:t xml:space="preserve"> mokinius į dvi grupes ir paprašy</w:t>
            </w:r>
            <w:r w:rsidRPr="00E63086">
              <w:rPr>
                <w:rFonts w:ascii="Times New Roman" w:hAnsi="Times New Roman" w:cs="Times New Roman"/>
                <w:color w:val="000000" w:themeColor="text1"/>
                <w:lang w:val="lt-LT"/>
              </w:rPr>
              <w:t>ti</w:t>
            </w:r>
            <w:r w:rsidR="00992E00" w:rsidRPr="00E63086">
              <w:rPr>
                <w:rFonts w:ascii="Times New Roman" w:hAnsi="Times New Roman" w:cs="Times New Roman"/>
                <w:color w:val="000000" w:themeColor="text1"/>
                <w:lang w:val="lt-LT"/>
              </w:rPr>
              <w:t xml:space="preserve"> jų sukurti planą</w:t>
            </w:r>
            <w:r w:rsidR="00334A37" w:rsidRPr="00E63086">
              <w:rPr>
                <w:rFonts w:ascii="Times New Roman" w:hAnsi="Times New Roman" w:cs="Times New Roman"/>
                <w:color w:val="000000" w:themeColor="text1"/>
                <w:lang w:val="lt-LT"/>
              </w:rPr>
              <w:t>,</w:t>
            </w:r>
            <w:r w:rsidR="00992E00" w:rsidRPr="00E63086">
              <w:rPr>
                <w:rFonts w:ascii="Times New Roman" w:hAnsi="Times New Roman" w:cs="Times New Roman"/>
                <w:color w:val="000000" w:themeColor="text1"/>
                <w:lang w:val="lt-LT"/>
              </w:rPr>
              <w:t xml:space="preserve"> kaip teiktų pirmąją pagalbą:</w:t>
            </w:r>
          </w:p>
          <w:p w14:paraId="1E4A9222" w14:textId="77777777" w:rsidR="00992E00" w:rsidRPr="00E63086" w:rsidRDefault="00992E00" w:rsidP="00E63086">
            <w:pPr>
              <w:pStyle w:val="ListParagraph"/>
              <w:numPr>
                <w:ilvl w:val="0"/>
                <w:numId w:val="30"/>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be sąmonės, tačiau kvėpuojančiam asmeniui;</w:t>
            </w:r>
          </w:p>
          <w:p w14:paraId="2DD4ED95" w14:textId="77777777" w:rsidR="00992E00" w:rsidRPr="00E63086" w:rsidRDefault="00992E00" w:rsidP="00E63086">
            <w:pPr>
              <w:pStyle w:val="ListParagraph"/>
              <w:numPr>
                <w:ilvl w:val="0"/>
                <w:numId w:val="30"/>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be sąmonės ir nekvėpuojančiam asmeniui.</w:t>
            </w:r>
          </w:p>
          <w:p w14:paraId="65D52911" w14:textId="44518FF4" w:rsidR="00992E00" w:rsidRPr="00E63086" w:rsidRDefault="00992E00" w:rsidP="00E63086">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 xml:space="preserve">Aptarkite su mokiniais jų planus ir pristatykite stabilią šoninę padėtį (skaidrė Nr. </w:t>
            </w:r>
            <w:r w:rsidR="6F512AB5" w:rsidRPr="371BECD4">
              <w:rPr>
                <w:rFonts w:ascii="Times New Roman" w:hAnsi="Times New Roman" w:cs="Times New Roman"/>
                <w:color w:val="000000" w:themeColor="text1"/>
                <w:lang w:val="lt-LT"/>
              </w:rPr>
              <w:t>6</w:t>
            </w:r>
            <w:r w:rsidRPr="371BECD4">
              <w:rPr>
                <w:rFonts w:ascii="Times New Roman" w:hAnsi="Times New Roman" w:cs="Times New Roman"/>
                <w:color w:val="000000" w:themeColor="text1"/>
                <w:lang w:val="lt-LT"/>
              </w:rPr>
              <w:t xml:space="preserve">) ir gaivinimą (skaidrė Nr. </w:t>
            </w:r>
            <w:r w:rsidR="314BC98C" w:rsidRPr="371BECD4">
              <w:rPr>
                <w:rFonts w:ascii="Times New Roman" w:hAnsi="Times New Roman" w:cs="Times New Roman"/>
                <w:color w:val="000000" w:themeColor="text1"/>
                <w:lang w:val="lt-LT"/>
              </w:rPr>
              <w:t>7</w:t>
            </w:r>
            <w:r w:rsidRPr="371BECD4">
              <w:rPr>
                <w:rFonts w:ascii="Times New Roman" w:hAnsi="Times New Roman" w:cs="Times New Roman"/>
                <w:color w:val="000000" w:themeColor="text1"/>
                <w:lang w:val="lt-LT"/>
              </w:rPr>
              <w:t xml:space="preserve">). </w:t>
            </w:r>
          </w:p>
        </w:tc>
        <w:tc>
          <w:tcPr>
            <w:tcW w:w="6095" w:type="dxa"/>
          </w:tcPr>
          <w:p w14:paraId="47C70770" w14:textId="54E1EDEA" w:rsidR="00992E00" w:rsidRPr="00E63086" w:rsidRDefault="00992E00" w:rsidP="00E63086">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Siūlome atkreipti dėmesį</w:t>
            </w:r>
            <w:r w:rsidR="00334A37" w:rsidRPr="371BECD4">
              <w:rPr>
                <w:rFonts w:ascii="Times New Roman" w:hAnsi="Times New Roman" w:cs="Times New Roman"/>
                <w:color w:val="000000" w:themeColor="text1"/>
                <w:lang w:val="lt-LT"/>
              </w:rPr>
              <w:t>,</w:t>
            </w:r>
            <w:r w:rsidRPr="371BECD4">
              <w:rPr>
                <w:rFonts w:ascii="Times New Roman" w:hAnsi="Times New Roman" w:cs="Times New Roman"/>
                <w:color w:val="000000" w:themeColor="text1"/>
                <w:lang w:val="lt-LT"/>
              </w:rPr>
              <w:t xml:space="preserve"> kad asmeniui esant be sąmonės, bet kvėpuojant</w:t>
            </w:r>
            <w:r w:rsidR="3142B98B" w:rsidRPr="371BECD4">
              <w:rPr>
                <w:rFonts w:ascii="Times New Roman" w:hAnsi="Times New Roman" w:cs="Times New Roman"/>
                <w:color w:val="000000" w:themeColor="text1"/>
                <w:lang w:val="lt-LT"/>
              </w:rPr>
              <w:t xml:space="preserve"> (pvz. apsinuodijus psichoaktyviomis medžiagomis)</w:t>
            </w:r>
            <w:r w:rsidR="004A18AC" w:rsidRPr="371BECD4">
              <w:rPr>
                <w:rFonts w:ascii="Times New Roman" w:hAnsi="Times New Roman" w:cs="Times New Roman"/>
                <w:color w:val="000000" w:themeColor="text1"/>
                <w:lang w:val="lt-LT"/>
              </w:rPr>
              <w:t>,</w:t>
            </w:r>
            <w:r w:rsidRPr="371BECD4">
              <w:rPr>
                <w:rFonts w:ascii="Times New Roman" w:hAnsi="Times New Roman" w:cs="Times New Roman"/>
                <w:color w:val="000000" w:themeColor="text1"/>
                <w:lang w:val="lt-LT"/>
              </w:rPr>
              <w:t xml:space="preserve"> jis turi būti guldomas į stabilią šoninę padėtį (vieną gulinčiojo ranką, esančią arčiau jūsų, ištiesiate į šoną horizontaliai, </w:t>
            </w:r>
            <w:r w:rsidR="00334A37" w:rsidRPr="371BECD4">
              <w:rPr>
                <w:rFonts w:ascii="Times New Roman" w:hAnsi="Times New Roman" w:cs="Times New Roman"/>
                <w:color w:val="000000" w:themeColor="text1"/>
                <w:lang w:val="lt-LT"/>
              </w:rPr>
              <w:t xml:space="preserve">o </w:t>
            </w:r>
            <w:r w:rsidRPr="371BECD4">
              <w:rPr>
                <w:rFonts w:ascii="Times New Roman" w:hAnsi="Times New Roman" w:cs="Times New Roman"/>
                <w:color w:val="000000" w:themeColor="text1"/>
                <w:lang w:val="lt-LT"/>
              </w:rPr>
              <w:t>kitą perkeliate per krūtinės ląstą ir delną priglaudžiate prie veido. Sulenkiate tolimesnę nukentėjusiojo koją per kelio sąnarį ir už rankos bei kojos traukiate į save versdami jį ant šono). Tokiu būdu nukentėjęs asmuo apsaugomas nuo galimo užspringimo</w:t>
            </w:r>
            <w:r w:rsidR="004A18AC" w:rsidRPr="371BECD4">
              <w:rPr>
                <w:rFonts w:ascii="Times New Roman" w:hAnsi="Times New Roman" w:cs="Times New Roman"/>
                <w:color w:val="000000" w:themeColor="text1"/>
                <w:lang w:val="lt-LT"/>
              </w:rPr>
              <w:t>, jei imtų</w:t>
            </w:r>
            <w:r w:rsidRPr="371BECD4">
              <w:rPr>
                <w:rFonts w:ascii="Times New Roman" w:hAnsi="Times New Roman" w:cs="Times New Roman"/>
                <w:color w:val="000000" w:themeColor="text1"/>
                <w:lang w:val="lt-LT"/>
              </w:rPr>
              <w:t xml:space="preserve"> v</w:t>
            </w:r>
            <w:r w:rsidR="004A18AC" w:rsidRPr="371BECD4">
              <w:rPr>
                <w:rFonts w:ascii="Times New Roman" w:hAnsi="Times New Roman" w:cs="Times New Roman"/>
                <w:color w:val="000000" w:themeColor="text1"/>
                <w:lang w:val="lt-LT"/>
              </w:rPr>
              <w:t>emti</w:t>
            </w:r>
            <w:r w:rsidRPr="371BECD4">
              <w:rPr>
                <w:rFonts w:ascii="Times New Roman" w:hAnsi="Times New Roman" w:cs="Times New Roman"/>
                <w:color w:val="000000" w:themeColor="text1"/>
                <w:lang w:val="lt-LT"/>
              </w:rPr>
              <w:t xml:space="preserve"> ar </w:t>
            </w:r>
            <w:r w:rsidR="004A18AC" w:rsidRPr="371BECD4">
              <w:rPr>
                <w:rFonts w:ascii="Times New Roman" w:hAnsi="Times New Roman" w:cs="Times New Roman"/>
                <w:color w:val="000000" w:themeColor="text1"/>
                <w:lang w:val="lt-LT"/>
              </w:rPr>
              <w:t xml:space="preserve">kraujuoti </w:t>
            </w:r>
            <w:r w:rsidRPr="371BECD4">
              <w:rPr>
                <w:rFonts w:ascii="Times New Roman" w:hAnsi="Times New Roman" w:cs="Times New Roman"/>
                <w:color w:val="000000" w:themeColor="text1"/>
                <w:lang w:val="lt-LT"/>
              </w:rPr>
              <w:t>iš burnos.</w:t>
            </w:r>
          </w:p>
          <w:p w14:paraId="3D954D90" w14:textId="3CC8F09D"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Asmeniui esant be sąmonės ir nekvėpuojant atliekamas gaivinimas (santykiu </w:t>
            </w:r>
            <w:r w:rsidR="004A18AC" w:rsidRPr="00E63086">
              <w:rPr>
                <w:rFonts w:ascii="Times New Roman" w:hAnsi="Times New Roman" w:cs="Times New Roman"/>
                <w:color w:val="000000" w:themeColor="text1"/>
                <w:lang w:val="lt-LT"/>
              </w:rPr>
              <w:t xml:space="preserve">30:2 </w:t>
            </w:r>
            <w:r w:rsidRPr="00E63086">
              <w:rPr>
                <w:rFonts w:ascii="Times New Roman" w:hAnsi="Times New Roman" w:cs="Times New Roman"/>
                <w:color w:val="000000" w:themeColor="text1"/>
                <w:lang w:val="lt-LT"/>
              </w:rPr>
              <w:t>atliekami paspaudimai ir įpūtimai. Įpūtimai atliekami naudojant vienkartinę veido kaukę, jos neturint atliekami tik paspaudimai. Svarbu atkreipti dėmesį, kad paspaudimai atliekami 100 kartų per minutę dažniu (atitinka skaičiavimą „ir viens, ir du, ir viens, ir du...“)).</w:t>
            </w:r>
          </w:p>
        </w:tc>
      </w:tr>
      <w:tr w:rsidR="00992E00" w:rsidRPr="00E63086" w14:paraId="25007F58" w14:textId="77777777" w:rsidTr="209E5AAB">
        <w:trPr>
          <w:trHeight w:val="240"/>
        </w:trPr>
        <w:tc>
          <w:tcPr>
            <w:tcW w:w="2832" w:type="dxa"/>
            <w:vMerge/>
          </w:tcPr>
          <w:p w14:paraId="3D4E8388" w14:textId="77777777" w:rsidR="00992E00" w:rsidRPr="00E63086" w:rsidRDefault="00992E00" w:rsidP="00601959">
            <w:pPr>
              <w:ind w:left="360"/>
              <w:rPr>
                <w:rFonts w:ascii="Times New Roman" w:hAnsi="Times New Roman" w:cs="Times New Roman"/>
                <w:color w:val="000000" w:themeColor="text1"/>
                <w:lang w:val="lt-LT"/>
              </w:rPr>
            </w:pPr>
          </w:p>
        </w:tc>
        <w:tc>
          <w:tcPr>
            <w:tcW w:w="11338" w:type="dxa"/>
            <w:gridSpan w:val="2"/>
          </w:tcPr>
          <w:p w14:paraId="37C894C8" w14:textId="56200D3B" w:rsidR="00992E00" w:rsidRPr="00E63086" w:rsidRDefault="00992E00" w:rsidP="371BECD4">
            <w:pPr>
              <w:jc w:val="center"/>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KRAUJAVIMO STABDYMAS</w:t>
            </w:r>
          </w:p>
        </w:tc>
      </w:tr>
      <w:tr w:rsidR="00992E00" w:rsidRPr="001815A7" w14:paraId="21F63A87" w14:textId="77777777" w:rsidTr="209E5AAB">
        <w:trPr>
          <w:trHeight w:val="1958"/>
        </w:trPr>
        <w:tc>
          <w:tcPr>
            <w:tcW w:w="2832" w:type="dxa"/>
            <w:vMerge/>
          </w:tcPr>
          <w:p w14:paraId="19C4774D"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238FC1FE" w14:textId="50773C47"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Pasirinktinai užduokite klausimus</w:t>
            </w:r>
            <w:r w:rsidR="00992E00" w:rsidRPr="00E63086">
              <w:rPr>
                <w:rFonts w:ascii="Times New Roman" w:hAnsi="Times New Roman" w:cs="Times New Roman"/>
                <w:color w:val="000000" w:themeColor="text1"/>
                <w:lang w:val="lt-LT"/>
              </w:rPr>
              <w:t>:</w:t>
            </w:r>
          </w:p>
          <w:p w14:paraId="5D11EBD6" w14:textId="5401FCFA" w:rsidR="00992E00" w:rsidRPr="00E63086" w:rsidRDefault="00992E00" w:rsidP="00E63086">
            <w:pPr>
              <w:pStyle w:val="ListParagraph"/>
              <w:numPr>
                <w:ilvl w:val="0"/>
                <w:numId w:val="32"/>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kaip stabdome silpną kraujavimą (pvz.</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nusibrozdinus) ir stiprų kraujavimą (pvz.</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stipriai įsipjovus)?</w:t>
            </w:r>
          </w:p>
          <w:p w14:paraId="13916449" w14:textId="6B52E9C5" w:rsidR="00992E00" w:rsidRPr="00E63086" w:rsidRDefault="00992E00" w:rsidP="00E63086">
            <w:pPr>
              <w:pStyle w:val="ListParagraph"/>
              <w:numPr>
                <w:ilvl w:val="0"/>
                <w:numId w:val="32"/>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kaip greitai asmuo gali nukraujuoti</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esant stipriam kraujavimui (per 1,5 min.)?</w:t>
            </w:r>
          </w:p>
          <w:p w14:paraId="21217993" w14:textId="7BB4E07B" w:rsidR="00992E00" w:rsidRPr="00E63086" w:rsidRDefault="00992E00" w:rsidP="00E63086">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 xml:space="preserve">Pristatykite kraujavimo stabdymo būdus (skaidrė Nr. </w:t>
            </w:r>
            <w:r w:rsidR="7CEBCC5B" w:rsidRPr="371BECD4">
              <w:rPr>
                <w:rFonts w:ascii="Times New Roman" w:hAnsi="Times New Roman" w:cs="Times New Roman"/>
                <w:color w:val="000000" w:themeColor="text1"/>
                <w:lang w:val="lt-LT"/>
              </w:rPr>
              <w:t>8</w:t>
            </w:r>
            <w:r w:rsidRPr="371BECD4">
              <w:rPr>
                <w:rFonts w:ascii="Times New Roman" w:hAnsi="Times New Roman" w:cs="Times New Roman"/>
                <w:color w:val="000000" w:themeColor="text1"/>
                <w:lang w:val="lt-LT"/>
              </w:rPr>
              <w:t xml:space="preserve">). </w:t>
            </w:r>
          </w:p>
        </w:tc>
        <w:tc>
          <w:tcPr>
            <w:tcW w:w="6095" w:type="dxa"/>
          </w:tcPr>
          <w:p w14:paraId="0594B4E9" w14:textId="021801DA"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Rekomenduojame akcentuoti, kad kraujavimą stabdyti galima uždėjus tvarstį ir jį prispaudus rankomis</w:t>
            </w:r>
            <w:r w:rsidR="004A18AC" w:rsidRPr="00E63086">
              <w:rPr>
                <w:rFonts w:ascii="Times New Roman" w:hAnsi="Times New Roman" w:cs="Times New Roman"/>
                <w:color w:val="000000" w:themeColor="text1"/>
                <w:lang w:val="lt-LT"/>
              </w:rPr>
              <w:t>, o</w:t>
            </w:r>
            <w:r w:rsidRPr="00E63086">
              <w:rPr>
                <w:rFonts w:ascii="Times New Roman" w:hAnsi="Times New Roman" w:cs="Times New Roman"/>
                <w:color w:val="000000" w:themeColor="text1"/>
                <w:lang w:val="lt-LT"/>
              </w:rPr>
              <w:t xml:space="preserve"> jei tvarsčio neturite</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tiesiog spaudžiant kraujuojančią vietą rankomis. </w:t>
            </w:r>
            <w:r w:rsidR="004A18AC" w:rsidRPr="00E63086">
              <w:rPr>
                <w:rFonts w:ascii="Times New Roman" w:hAnsi="Times New Roman" w:cs="Times New Roman"/>
                <w:color w:val="000000" w:themeColor="text1"/>
                <w:lang w:val="lt-LT"/>
              </w:rPr>
              <w:t>Labai svarbu akcentuoti, kad j</w:t>
            </w:r>
            <w:r w:rsidRPr="00E63086">
              <w:rPr>
                <w:rFonts w:ascii="Times New Roman" w:hAnsi="Times New Roman" w:cs="Times New Roman"/>
                <w:color w:val="000000" w:themeColor="text1"/>
                <w:lang w:val="lt-LT"/>
              </w:rPr>
              <w:t>eigu žaizdoje yra svetimkūnis (pavyzdžiui</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šaka)</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jokiu būdu jo netraukiame, kadangi tai gali </w:t>
            </w:r>
            <w:r w:rsidR="004A18AC" w:rsidRPr="00E63086">
              <w:rPr>
                <w:rFonts w:ascii="Times New Roman" w:hAnsi="Times New Roman" w:cs="Times New Roman"/>
                <w:color w:val="000000" w:themeColor="text1"/>
                <w:lang w:val="lt-LT"/>
              </w:rPr>
              <w:t xml:space="preserve">dar labiau </w:t>
            </w:r>
            <w:r w:rsidRPr="00E63086">
              <w:rPr>
                <w:rFonts w:ascii="Times New Roman" w:hAnsi="Times New Roman" w:cs="Times New Roman"/>
                <w:color w:val="000000" w:themeColor="text1"/>
                <w:lang w:val="lt-LT"/>
              </w:rPr>
              <w:t>padidinti kraujavimą.</w:t>
            </w:r>
          </w:p>
          <w:p w14:paraId="1C41C383" w14:textId="77777777" w:rsidR="00992E00" w:rsidRPr="00E63086" w:rsidRDefault="00992E00" w:rsidP="00E63086">
            <w:pPr>
              <w:jc w:val="both"/>
              <w:rPr>
                <w:rFonts w:ascii="Times New Roman" w:hAnsi="Times New Roman" w:cs="Times New Roman"/>
                <w:color w:val="000000" w:themeColor="text1"/>
                <w:lang w:val="lt-LT"/>
              </w:rPr>
            </w:pPr>
          </w:p>
        </w:tc>
      </w:tr>
      <w:tr w:rsidR="00992E00" w:rsidRPr="00E63086" w14:paraId="74BE0110" w14:textId="77777777" w:rsidTr="209E5AAB">
        <w:trPr>
          <w:trHeight w:val="261"/>
        </w:trPr>
        <w:tc>
          <w:tcPr>
            <w:tcW w:w="2832" w:type="dxa"/>
            <w:vMerge/>
          </w:tcPr>
          <w:p w14:paraId="2EA2F30D" w14:textId="77777777" w:rsidR="00992E00" w:rsidRPr="00E63086" w:rsidRDefault="00992E00" w:rsidP="00601959">
            <w:pPr>
              <w:ind w:left="360"/>
              <w:rPr>
                <w:rFonts w:ascii="Times New Roman" w:hAnsi="Times New Roman" w:cs="Times New Roman"/>
                <w:color w:val="000000" w:themeColor="text1"/>
                <w:lang w:val="lt-LT"/>
              </w:rPr>
            </w:pPr>
          </w:p>
        </w:tc>
        <w:tc>
          <w:tcPr>
            <w:tcW w:w="11338" w:type="dxa"/>
            <w:gridSpan w:val="2"/>
          </w:tcPr>
          <w:p w14:paraId="5AF143AC" w14:textId="2A1EBF87" w:rsidR="00992E00" w:rsidRPr="00E63086" w:rsidRDefault="00992E00" w:rsidP="371BECD4">
            <w:pPr>
              <w:jc w:val="center"/>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NUDEGIMAS</w:t>
            </w:r>
          </w:p>
        </w:tc>
      </w:tr>
      <w:tr w:rsidR="00992E00" w:rsidRPr="001815A7" w14:paraId="07EB7DCC" w14:textId="77777777" w:rsidTr="209E5AAB">
        <w:trPr>
          <w:trHeight w:val="2312"/>
        </w:trPr>
        <w:tc>
          <w:tcPr>
            <w:tcW w:w="2832" w:type="dxa"/>
            <w:vMerge/>
          </w:tcPr>
          <w:p w14:paraId="7E3020E2" w14:textId="77777777" w:rsidR="00992E00" w:rsidRPr="00E63086" w:rsidRDefault="00992E00" w:rsidP="00601959">
            <w:pPr>
              <w:ind w:left="360"/>
              <w:rPr>
                <w:rFonts w:ascii="Times New Roman" w:hAnsi="Times New Roman" w:cs="Times New Roman"/>
                <w:color w:val="000000" w:themeColor="text1"/>
                <w:lang w:val="lt-LT"/>
              </w:rPr>
            </w:pPr>
          </w:p>
        </w:tc>
        <w:tc>
          <w:tcPr>
            <w:tcW w:w="5243" w:type="dxa"/>
          </w:tcPr>
          <w:p w14:paraId="6F9DCDFF" w14:textId="69A3EC52" w:rsidR="00992E00" w:rsidRPr="00E63086" w:rsidRDefault="003A7535"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Pasirinktinai užduokite klausimus</w:t>
            </w:r>
            <w:r w:rsidR="00992E00" w:rsidRPr="00E63086">
              <w:rPr>
                <w:rFonts w:ascii="Times New Roman" w:hAnsi="Times New Roman" w:cs="Times New Roman"/>
                <w:color w:val="000000" w:themeColor="text1"/>
                <w:lang w:val="lt-LT"/>
              </w:rPr>
              <w:t xml:space="preserve">: </w:t>
            </w:r>
          </w:p>
          <w:p w14:paraId="13F4AF78" w14:textId="77777777" w:rsidR="00992E00" w:rsidRPr="00E63086" w:rsidRDefault="00992E00" w:rsidP="00E63086">
            <w:pPr>
              <w:pStyle w:val="ListParagraph"/>
              <w:numPr>
                <w:ilvl w:val="0"/>
                <w:numId w:val="3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kaip atpažinti nudegimą? </w:t>
            </w:r>
          </w:p>
          <w:p w14:paraId="2CFC3D6D" w14:textId="70A0CF3B" w:rsidR="00992E00" w:rsidRPr="00E63086" w:rsidRDefault="00992E00" w:rsidP="00E63086">
            <w:pPr>
              <w:pStyle w:val="ListParagraph"/>
              <w:numPr>
                <w:ilvl w:val="0"/>
                <w:numId w:val="31"/>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kaip atpažinti</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kai </w:t>
            </w:r>
            <w:r w:rsidR="004A18AC" w:rsidRPr="00E63086">
              <w:rPr>
                <w:rFonts w:ascii="Times New Roman" w:hAnsi="Times New Roman" w:cs="Times New Roman"/>
                <w:color w:val="000000" w:themeColor="text1"/>
                <w:lang w:val="lt-LT"/>
              </w:rPr>
              <w:t xml:space="preserve">žmogų </w:t>
            </w:r>
            <w:r w:rsidRPr="00E63086">
              <w:rPr>
                <w:rFonts w:ascii="Times New Roman" w:hAnsi="Times New Roman" w:cs="Times New Roman"/>
                <w:color w:val="000000" w:themeColor="text1"/>
                <w:lang w:val="lt-LT"/>
              </w:rPr>
              <w:t>nudeg</w:t>
            </w:r>
            <w:r w:rsidR="004A18AC" w:rsidRPr="00E63086">
              <w:rPr>
                <w:rFonts w:ascii="Times New Roman" w:hAnsi="Times New Roman" w:cs="Times New Roman"/>
                <w:color w:val="000000" w:themeColor="text1"/>
                <w:lang w:val="lt-LT"/>
              </w:rPr>
              <w:t xml:space="preserve">ino </w:t>
            </w:r>
            <w:r w:rsidRPr="00E63086">
              <w:rPr>
                <w:rFonts w:ascii="Times New Roman" w:hAnsi="Times New Roman" w:cs="Times New Roman"/>
                <w:color w:val="000000" w:themeColor="text1"/>
                <w:lang w:val="lt-LT"/>
              </w:rPr>
              <w:t>elektr</w:t>
            </w:r>
            <w:r w:rsidR="004A18AC" w:rsidRPr="00E63086">
              <w:rPr>
                <w:rFonts w:ascii="Times New Roman" w:hAnsi="Times New Roman" w:cs="Times New Roman"/>
                <w:color w:val="000000" w:themeColor="text1"/>
                <w:lang w:val="lt-LT"/>
              </w:rPr>
              <w:t>a</w:t>
            </w:r>
            <w:r w:rsidRPr="00E63086">
              <w:rPr>
                <w:rFonts w:ascii="Times New Roman" w:hAnsi="Times New Roman" w:cs="Times New Roman"/>
                <w:color w:val="000000" w:themeColor="text1"/>
                <w:lang w:val="lt-LT"/>
              </w:rPr>
              <w:t xml:space="preserve"> (būdingos rusvos, varios spalvos nuosėdos ant odos, nudegimo požymiai elektros srovės įėjimo ir išėjimo vietose)?</w:t>
            </w:r>
          </w:p>
          <w:p w14:paraId="176A881F" w14:textId="498E2AAF" w:rsidR="00992E00" w:rsidRPr="00E63086" w:rsidRDefault="00992E00" w:rsidP="00E63086">
            <w:pPr>
              <w:jc w:val="both"/>
              <w:rPr>
                <w:rFonts w:ascii="Times New Roman" w:hAnsi="Times New Roman" w:cs="Times New Roman"/>
                <w:color w:val="000000" w:themeColor="text1"/>
                <w:lang w:val="lt-LT"/>
              </w:rPr>
            </w:pPr>
            <w:r w:rsidRPr="371BECD4">
              <w:rPr>
                <w:rFonts w:ascii="Times New Roman" w:hAnsi="Times New Roman" w:cs="Times New Roman"/>
                <w:color w:val="000000" w:themeColor="text1"/>
                <w:lang w:val="lt-LT"/>
              </w:rPr>
              <w:t>Paaiškinkite</w:t>
            </w:r>
            <w:r w:rsidR="003226E4" w:rsidRPr="371BECD4">
              <w:rPr>
                <w:rFonts w:ascii="Times New Roman" w:hAnsi="Times New Roman" w:cs="Times New Roman"/>
                <w:color w:val="000000" w:themeColor="text1"/>
                <w:lang w:val="lt-LT"/>
              </w:rPr>
              <w:t>, kokie būtų</w:t>
            </w:r>
            <w:r w:rsidRPr="371BECD4">
              <w:rPr>
                <w:rFonts w:ascii="Times New Roman" w:hAnsi="Times New Roman" w:cs="Times New Roman"/>
                <w:color w:val="000000" w:themeColor="text1"/>
                <w:lang w:val="lt-LT"/>
              </w:rPr>
              <w:t xml:space="preserve"> pirmos pagalbos </w:t>
            </w:r>
            <w:r w:rsidR="003226E4" w:rsidRPr="371BECD4">
              <w:rPr>
                <w:rFonts w:ascii="Times New Roman" w:hAnsi="Times New Roman" w:cs="Times New Roman"/>
                <w:color w:val="000000" w:themeColor="text1"/>
                <w:lang w:val="lt-LT"/>
              </w:rPr>
              <w:t>veiksmai,</w:t>
            </w:r>
            <w:r w:rsidRPr="371BECD4">
              <w:rPr>
                <w:rFonts w:ascii="Times New Roman" w:hAnsi="Times New Roman" w:cs="Times New Roman"/>
                <w:color w:val="000000" w:themeColor="text1"/>
                <w:lang w:val="lt-LT"/>
              </w:rPr>
              <w:t xml:space="preserve"> esant nudegimui (skaidrė Nr. </w:t>
            </w:r>
            <w:r w:rsidR="59B25508" w:rsidRPr="371BECD4">
              <w:rPr>
                <w:rFonts w:ascii="Times New Roman" w:hAnsi="Times New Roman" w:cs="Times New Roman"/>
                <w:color w:val="000000" w:themeColor="text1"/>
                <w:lang w:val="lt-LT"/>
              </w:rPr>
              <w:t>9</w:t>
            </w:r>
            <w:r w:rsidRPr="371BECD4">
              <w:rPr>
                <w:rFonts w:ascii="Times New Roman" w:hAnsi="Times New Roman" w:cs="Times New Roman"/>
                <w:color w:val="000000" w:themeColor="text1"/>
                <w:lang w:val="lt-LT"/>
              </w:rPr>
              <w:t>).</w:t>
            </w:r>
          </w:p>
        </w:tc>
        <w:tc>
          <w:tcPr>
            <w:tcW w:w="6095" w:type="dxa"/>
          </w:tcPr>
          <w:p w14:paraId="6CF4D710" w14:textId="465AF373" w:rsidR="00992E00" w:rsidRPr="00E63086" w:rsidRDefault="00992E00"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Siūlome atkreipti dėmesį, kad teikiant pirmąją pagalbą </w:t>
            </w:r>
            <w:r w:rsidR="004A18AC" w:rsidRPr="00E63086">
              <w:rPr>
                <w:rFonts w:ascii="Times New Roman" w:hAnsi="Times New Roman" w:cs="Times New Roman"/>
                <w:color w:val="000000" w:themeColor="text1"/>
                <w:lang w:val="lt-LT"/>
              </w:rPr>
              <w:t xml:space="preserve">visada </w:t>
            </w:r>
            <w:r w:rsidRPr="00E63086">
              <w:rPr>
                <w:rFonts w:ascii="Times New Roman" w:hAnsi="Times New Roman" w:cs="Times New Roman"/>
                <w:color w:val="000000" w:themeColor="text1"/>
                <w:lang w:val="lt-LT"/>
              </w:rPr>
              <w:t xml:space="preserve">reikia vadovautis P-P-P taisykle </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pirmiausia užtikrinate savo saugumą ir </w:t>
            </w:r>
            <w:r w:rsidR="004A18AC" w:rsidRPr="00E63086">
              <w:rPr>
                <w:rFonts w:ascii="Times New Roman" w:hAnsi="Times New Roman" w:cs="Times New Roman"/>
                <w:color w:val="000000" w:themeColor="text1"/>
                <w:lang w:val="lt-LT"/>
              </w:rPr>
              <w:t xml:space="preserve">tada </w:t>
            </w:r>
            <w:r w:rsidRPr="00E63086">
              <w:rPr>
                <w:rFonts w:ascii="Times New Roman" w:hAnsi="Times New Roman" w:cs="Times New Roman"/>
                <w:color w:val="000000" w:themeColor="text1"/>
                <w:lang w:val="lt-LT"/>
              </w:rPr>
              <w:t>skambinate 112. Nudegimų atveju, jeigu įmanoma</w:t>
            </w:r>
            <w:r w:rsidR="004A18AC"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nutraukiamas deginimo procesas, jei jis dar vyksta. Nudegusi vieta vėsinama kambario temperatūros vandeniu, geriausia po silpna tekančio vandens srove apie 10 minučių, arba kol nukentėjusysis nejaus skausmo (ne ilgiau nei 20 minučių).</w:t>
            </w:r>
          </w:p>
        </w:tc>
      </w:tr>
      <w:tr w:rsidR="00A16706" w:rsidRPr="00E63086" w14:paraId="32A0A6D0" w14:textId="4F6896EB" w:rsidTr="209E5AAB">
        <w:tc>
          <w:tcPr>
            <w:tcW w:w="2832" w:type="dxa"/>
          </w:tcPr>
          <w:p w14:paraId="7E84D1A0" w14:textId="6E7E7DF4" w:rsidR="00A16706" w:rsidRPr="00E63086" w:rsidRDefault="00A16706" w:rsidP="00601959">
            <w:pP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3</w:t>
            </w:r>
            <w:r w:rsidR="00992E00"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PRAKTIKA</w:t>
            </w:r>
          </w:p>
          <w:p w14:paraId="53B3DC4C" w14:textId="26423A3D" w:rsidR="00A16706" w:rsidRPr="00E63086" w:rsidRDefault="00A16706" w:rsidP="00601959">
            <w:pPr>
              <w:rPr>
                <w:rFonts w:ascii="Times New Roman" w:hAnsi="Times New Roman" w:cs="Times New Roman"/>
                <w:color w:val="000000" w:themeColor="text1"/>
                <w:lang w:val="lt-LT"/>
              </w:rPr>
            </w:pPr>
          </w:p>
        </w:tc>
        <w:tc>
          <w:tcPr>
            <w:tcW w:w="11338" w:type="dxa"/>
            <w:gridSpan w:val="2"/>
          </w:tcPr>
          <w:p w14:paraId="3E292E3E" w14:textId="77777777" w:rsidR="00A16706" w:rsidRPr="00E63086" w:rsidRDefault="00A16706" w:rsidP="00E63086">
            <w:pPr>
              <w:jc w:val="both"/>
              <w:rPr>
                <w:rFonts w:ascii="Times New Roman" w:eastAsia="Times New Roman" w:hAnsi="Times New Roman" w:cs="Times New Roman"/>
                <w:color w:val="000000" w:themeColor="text1"/>
                <w:lang w:val="lt-LT"/>
              </w:rPr>
            </w:pPr>
            <w:r w:rsidRPr="00E63086">
              <w:rPr>
                <w:rFonts w:ascii="Times New Roman" w:eastAsia="Times New Roman" w:hAnsi="Times New Roman" w:cs="Times New Roman"/>
                <w:color w:val="000000" w:themeColor="text1"/>
                <w:lang w:val="lt-LT"/>
              </w:rPr>
              <w:t>Pasirinktinai atlikite šias praktines užduotis:</w:t>
            </w:r>
          </w:p>
          <w:p w14:paraId="4CDFCAB4" w14:textId="77777777" w:rsidR="00A16706" w:rsidRPr="00E63086" w:rsidRDefault="00A16706" w:rsidP="00E63086">
            <w:pPr>
              <w:pStyle w:val="ListParagraph"/>
              <w:numPr>
                <w:ilvl w:val="0"/>
                <w:numId w:val="5"/>
              </w:numPr>
              <w:jc w:val="both"/>
              <w:rPr>
                <w:rFonts w:ascii="Times New Roman" w:eastAsia="Times New Roman" w:hAnsi="Times New Roman" w:cs="Times New Roman"/>
                <w:color w:val="000000" w:themeColor="text1"/>
                <w:lang w:val="lt-LT"/>
              </w:rPr>
            </w:pPr>
            <w:r w:rsidRPr="00E63086">
              <w:rPr>
                <w:rFonts w:ascii="Times New Roman" w:eastAsia="Times New Roman" w:hAnsi="Times New Roman" w:cs="Times New Roman"/>
                <w:color w:val="000000" w:themeColor="text1"/>
                <w:lang w:val="lt-LT"/>
              </w:rPr>
              <w:t>išbandykite Heimlicho manevrą (naudojama užspringimo liemenė);</w:t>
            </w:r>
          </w:p>
          <w:p w14:paraId="40702E7D" w14:textId="77777777" w:rsidR="00A16706" w:rsidRPr="00E63086" w:rsidRDefault="00A16706" w:rsidP="00E63086">
            <w:pPr>
              <w:pStyle w:val="ListParagraph"/>
              <w:numPr>
                <w:ilvl w:val="0"/>
                <w:numId w:val="5"/>
              </w:numPr>
              <w:jc w:val="both"/>
              <w:rPr>
                <w:rFonts w:ascii="Times New Roman" w:eastAsia="Times New Roman" w:hAnsi="Times New Roman" w:cs="Times New Roman"/>
                <w:color w:val="000000" w:themeColor="text1"/>
                <w:lang w:val="lt-LT"/>
              </w:rPr>
            </w:pPr>
            <w:r w:rsidRPr="00E63086">
              <w:rPr>
                <w:rFonts w:ascii="Times New Roman" w:eastAsia="Times New Roman" w:hAnsi="Times New Roman" w:cs="Times New Roman"/>
                <w:color w:val="000000" w:themeColor="text1"/>
                <w:lang w:val="lt-LT"/>
              </w:rPr>
              <w:t>išbandykite stabilią šoninę padėtį (naudojamas jogos kilimėlis);</w:t>
            </w:r>
          </w:p>
          <w:p w14:paraId="2AB435BF" w14:textId="16D52D49" w:rsidR="00A16706" w:rsidRPr="00E63086" w:rsidRDefault="00A16706" w:rsidP="00E63086">
            <w:pPr>
              <w:pStyle w:val="ListParagraph"/>
              <w:numPr>
                <w:ilvl w:val="0"/>
                <w:numId w:val="5"/>
              </w:numPr>
              <w:jc w:val="both"/>
              <w:rPr>
                <w:rFonts w:ascii="Times New Roman" w:eastAsia="Times New Roman" w:hAnsi="Times New Roman" w:cs="Times New Roman"/>
                <w:color w:val="000000" w:themeColor="text1"/>
                <w:lang w:val="lt-LT"/>
              </w:rPr>
            </w:pPr>
            <w:r w:rsidRPr="00E63086">
              <w:rPr>
                <w:rFonts w:ascii="Times New Roman" w:eastAsia="Times New Roman" w:hAnsi="Times New Roman" w:cs="Times New Roman"/>
                <w:color w:val="000000" w:themeColor="text1"/>
                <w:lang w:val="lt-LT"/>
              </w:rPr>
              <w:t>išbandykite krūtinės paspaudimų skaičiavimą tinkamu tempu (pvz.</w:t>
            </w:r>
            <w:r w:rsidR="004A18AC" w:rsidRPr="00E63086">
              <w:rPr>
                <w:rFonts w:ascii="Times New Roman" w:eastAsia="Times New Roman" w:hAnsi="Times New Roman" w:cs="Times New Roman"/>
                <w:color w:val="000000" w:themeColor="text1"/>
                <w:lang w:val="lt-LT"/>
              </w:rPr>
              <w:t>,</w:t>
            </w:r>
            <w:r w:rsidRPr="00E63086">
              <w:rPr>
                <w:rFonts w:ascii="Times New Roman" w:eastAsia="Times New Roman" w:hAnsi="Times New Roman" w:cs="Times New Roman"/>
                <w:color w:val="000000" w:themeColor="text1"/>
                <w:lang w:val="lt-LT"/>
              </w:rPr>
              <w:t xml:space="preserve"> kiekvienam spaudžiant savo rankas tarpusavyje, suplojant ar </w:t>
            </w:r>
            <w:r w:rsidR="004A18AC" w:rsidRPr="00E63086">
              <w:rPr>
                <w:rFonts w:ascii="Times New Roman" w:eastAsia="Times New Roman" w:hAnsi="Times New Roman" w:cs="Times New Roman"/>
                <w:color w:val="000000" w:themeColor="text1"/>
                <w:lang w:val="lt-LT"/>
              </w:rPr>
              <w:t xml:space="preserve">niūniuojant </w:t>
            </w:r>
            <w:r w:rsidRPr="00E63086">
              <w:rPr>
                <w:rFonts w:ascii="Times New Roman" w:eastAsia="Times New Roman" w:hAnsi="Times New Roman" w:cs="Times New Roman"/>
                <w:color w:val="000000" w:themeColor="text1"/>
                <w:lang w:val="lt-LT"/>
              </w:rPr>
              <w:t>dain</w:t>
            </w:r>
            <w:r w:rsidR="004A18AC" w:rsidRPr="00E63086">
              <w:rPr>
                <w:rFonts w:ascii="Times New Roman" w:eastAsia="Times New Roman" w:hAnsi="Times New Roman" w:cs="Times New Roman"/>
                <w:color w:val="000000" w:themeColor="text1"/>
                <w:lang w:val="lt-LT"/>
              </w:rPr>
              <w:t>as</w:t>
            </w:r>
            <w:r w:rsidRPr="00E63086">
              <w:rPr>
                <w:rFonts w:ascii="Times New Roman" w:eastAsia="Times New Roman" w:hAnsi="Times New Roman" w:cs="Times New Roman"/>
                <w:color w:val="000000" w:themeColor="text1"/>
                <w:lang w:val="lt-LT"/>
              </w:rPr>
              <w:t>, kurių ritmas atitinka 100 kartų per minutę paspaudimų dažnį (pvz.</w:t>
            </w:r>
            <w:r w:rsidR="004A18AC" w:rsidRPr="00E63086">
              <w:rPr>
                <w:rFonts w:ascii="Times New Roman" w:eastAsia="Times New Roman" w:hAnsi="Times New Roman" w:cs="Times New Roman"/>
                <w:color w:val="000000" w:themeColor="text1"/>
                <w:lang w:val="lt-LT"/>
              </w:rPr>
              <w:t>,</w:t>
            </w:r>
            <w:r w:rsidRPr="00E63086">
              <w:rPr>
                <w:rFonts w:ascii="Times New Roman" w:eastAsia="Times New Roman" w:hAnsi="Times New Roman" w:cs="Times New Roman"/>
                <w:color w:val="000000" w:themeColor="text1"/>
                <w:lang w:val="lt-LT"/>
              </w:rPr>
              <w:t xml:space="preserve"> lietuvių liaudies dain</w:t>
            </w:r>
            <w:r w:rsidR="008129E6" w:rsidRPr="00E63086">
              <w:rPr>
                <w:rFonts w:ascii="Times New Roman" w:eastAsia="Times New Roman" w:hAnsi="Times New Roman" w:cs="Times New Roman"/>
                <w:color w:val="000000" w:themeColor="text1"/>
                <w:lang w:val="lt-LT"/>
              </w:rPr>
              <w:t>os</w:t>
            </w:r>
            <w:r w:rsidRPr="00E63086">
              <w:rPr>
                <w:rFonts w:ascii="Times New Roman" w:eastAsia="Times New Roman" w:hAnsi="Times New Roman" w:cs="Times New Roman"/>
                <w:color w:val="000000" w:themeColor="text1"/>
                <w:lang w:val="lt-LT"/>
              </w:rPr>
              <w:t xml:space="preserve"> „Ant kalno mūrai” priedainis));</w:t>
            </w:r>
          </w:p>
          <w:p w14:paraId="5E7EAD09" w14:textId="5AFE6CFE" w:rsidR="00A16706" w:rsidRPr="00E63086" w:rsidRDefault="00A16706" w:rsidP="00E63086">
            <w:pPr>
              <w:pStyle w:val="ListParagraph"/>
              <w:numPr>
                <w:ilvl w:val="0"/>
                <w:numId w:val="5"/>
              </w:numPr>
              <w:jc w:val="both"/>
              <w:rPr>
                <w:rFonts w:ascii="Times New Roman" w:eastAsia="Times New Roman" w:hAnsi="Times New Roman" w:cs="Times New Roman"/>
                <w:color w:val="000000" w:themeColor="text1"/>
                <w:lang w:val="lt-LT"/>
              </w:rPr>
            </w:pPr>
            <w:r w:rsidRPr="00E63086">
              <w:rPr>
                <w:rFonts w:ascii="Times New Roman" w:eastAsia="Times New Roman" w:hAnsi="Times New Roman" w:cs="Times New Roman"/>
                <w:color w:val="000000" w:themeColor="text1"/>
                <w:lang w:val="lt-LT"/>
              </w:rPr>
              <w:t>suskirstykite mokinius į grupes, kuriose jie aptartų žemiau pateiktas situacijas</w:t>
            </w:r>
            <w:r w:rsidR="008129E6" w:rsidRPr="00E63086">
              <w:rPr>
                <w:rFonts w:ascii="Times New Roman" w:eastAsia="Times New Roman" w:hAnsi="Times New Roman" w:cs="Times New Roman"/>
                <w:color w:val="000000" w:themeColor="text1"/>
                <w:lang w:val="lt-LT"/>
              </w:rPr>
              <w:t>.</w:t>
            </w:r>
          </w:p>
          <w:p w14:paraId="3CC12B81" w14:textId="3A61E60D" w:rsidR="00A16706" w:rsidRPr="00E63086" w:rsidRDefault="00A16706" w:rsidP="371BECD4">
            <w:pPr>
              <w:ind w:left="850"/>
              <w:jc w:val="both"/>
              <w:rPr>
                <w:rFonts w:ascii="Times New Roman" w:eastAsia="Times New Roman" w:hAnsi="Times New Roman" w:cs="Times New Roman"/>
                <w:color w:val="000000" w:themeColor="text1"/>
                <w:lang w:val="lt-LT"/>
              </w:rPr>
            </w:pPr>
            <w:r w:rsidRPr="371BECD4">
              <w:rPr>
                <w:rFonts w:ascii="Times New Roman" w:eastAsia="Times New Roman" w:hAnsi="Times New Roman" w:cs="Times New Roman"/>
                <w:color w:val="000000" w:themeColor="text1"/>
                <w:lang w:val="lt-LT"/>
              </w:rPr>
              <w:t xml:space="preserve">4.1. </w:t>
            </w:r>
            <w:r w:rsidR="008129E6" w:rsidRPr="371BECD4">
              <w:rPr>
                <w:rFonts w:ascii="Times New Roman" w:eastAsia="Times New Roman" w:hAnsi="Times New Roman" w:cs="Times New Roman"/>
                <w:color w:val="000000" w:themeColor="text1"/>
                <w:lang w:val="lt-LT"/>
              </w:rPr>
              <w:t>E</w:t>
            </w:r>
            <w:r w:rsidRPr="371BECD4">
              <w:rPr>
                <w:rFonts w:ascii="Times New Roman" w:eastAsia="Times New Roman" w:hAnsi="Times New Roman" w:cs="Times New Roman"/>
                <w:color w:val="000000" w:themeColor="text1"/>
                <w:lang w:val="lt-LT"/>
              </w:rPr>
              <w:t xml:space="preserve">idami iš mokyklos namo pamatėte, kad viešojo transporto stotelėje sėdintis žmogus staiga pakilo ir susiėmęs už kaklo rodo užspringimo ženklą. Ką darote (skaidrė Nr. </w:t>
            </w:r>
            <w:r w:rsidR="4B1F24CF" w:rsidRPr="371BECD4">
              <w:rPr>
                <w:rFonts w:ascii="Times New Roman" w:eastAsia="Times New Roman" w:hAnsi="Times New Roman" w:cs="Times New Roman"/>
                <w:color w:val="000000" w:themeColor="text1"/>
                <w:lang w:val="lt-LT"/>
              </w:rPr>
              <w:t>10</w:t>
            </w:r>
            <w:r w:rsidRPr="371BECD4">
              <w:rPr>
                <w:rFonts w:ascii="Times New Roman" w:eastAsia="Times New Roman" w:hAnsi="Times New Roman" w:cs="Times New Roman"/>
                <w:color w:val="000000" w:themeColor="text1"/>
                <w:lang w:val="lt-LT"/>
              </w:rPr>
              <w:t>)?</w:t>
            </w:r>
          </w:p>
          <w:p w14:paraId="59AEC9A8" w14:textId="45AE7DDD" w:rsidR="00A16706" w:rsidRPr="00E63086" w:rsidRDefault="00A16706" w:rsidP="00E63086">
            <w:pPr>
              <w:ind w:left="850"/>
              <w:jc w:val="both"/>
              <w:rPr>
                <w:rFonts w:ascii="Times New Roman" w:eastAsia="Times New Roman" w:hAnsi="Times New Roman" w:cs="Times New Roman"/>
                <w:color w:val="000000" w:themeColor="text1"/>
                <w:lang w:val="lt-LT"/>
              </w:rPr>
            </w:pPr>
            <w:r w:rsidRPr="371BECD4">
              <w:rPr>
                <w:rFonts w:ascii="Times New Roman" w:eastAsia="Times New Roman" w:hAnsi="Times New Roman" w:cs="Times New Roman"/>
                <w:color w:val="000000" w:themeColor="text1"/>
                <w:lang w:val="lt-LT"/>
              </w:rPr>
              <w:t xml:space="preserve">4.2. </w:t>
            </w:r>
            <w:r w:rsidR="008129E6" w:rsidRPr="371BECD4">
              <w:rPr>
                <w:rFonts w:ascii="Times New Roman" w:eastAsia="Times New Roman" w:hAnsi="Times New Roman" w:cs="Times New Roman"/>
                <w:color w:val="000000" w:themeColor="text1"/>
                <w:lang w:val="lt-LT"/>
              </w:rPr>
              <w:t>G</w:t>
            </w:r>
            <w:r w:rsidRPr="371BECD4">
              <w:rPr>
                <w:rFonts w:ascii="Times New Roman" w:eastAsia="Times New Roman" w:hAnsi="Times New Roman" w:cs="Times New Roman"/>
                <w:color w:val="000000" w:themeColor="text1"/>
                <w:lang w:val="lt-LT"/>
              </w:rPr>
              <w:t xml:space="preserve">rįžtate iš mokyklos namo ir matote, kad Jūsų artimasis susiėmęs </w:t>
            </w:r>
            <w:r w:rsidR="008129E6" w:rsidRPr="371BECD4">
              <w:rPr>
                <w:rFonts w:ascii="Times New Roman" w:eastAsia="Times New Roman" w:hAnsi="Times New Roman" w:cs="Times New Roman"/>
                <w:color w:val="000000" w:themeColor="text1"/>
                <w:lang w:val="lt-LT"/>
              </w:rPr>
              <w:t xml:space="preserve">už </w:t>
            </w:r>
            <w:r w:rsidRPr="371BECD4">
              <w:rPr>
                <w:rFonts w:ascii="Times New Roman" w:eastAsia="Times New Roman" w:hAnsi="Times New Roman" w:cs="Times New Roman"/>
                <w:color w:val="000000" w:themeColor="text1"/>
                <w:lang w:val="lt-LT"/>
              </w:rPr>
              <w:t>rank</w:t>
            </w:r>
            <w:r w:rsidR="008129E6" w:rsidRPr="371BECD4">
              <w:rPr>
                <w:rFonts w:ascii="Times New Roman" w:eastAsia="Times New Roman" w:hAnsi="Times New Roman" w:cs="Times New Roman"/>
                <w:color w:val="000000" w:themeColor="text1"/>
                <w:lang w:val="lt-LT"/>
              </w:rPr>
              <w:t>os</w:t>
            </w:r>
            <w:r w:rsidRPr="371BECD4">
              <w:rPr>
                <w:rFonts w:ascii="Times New Roman" w:eastAsia="Times New Roman" w:hAnsi="Times New Roman" w:cs="Times New Roman"/>
                <w:color w:val="000000" w:themeColor="text1"/>
                <w:lang w:val="lt-LT"/>
              </w:rPr>
              <w:t>, kuri paraudusi, skausminga, yra atsiradusių pūslelių. Kaip manote</w:t>
            </w:r>
            <w:r w:rsidR="008129E6" w:rsidRPr="371BECD4">
              <w:rPr>
                <w:rFonts w:ascii="Times New Roman" w:eastAsia="Times New Roman" w:hAnsi="Times New Roman" w:cs="Times New Roman"/>
                <w:color w:val="000000" w:themeColor="text1"/>
                <w:lang w:val="lt-LT"/>
              </w:rPr>
              <w:t>,</w:t>
            </w:r>
            <w:r w:rsidRPr="371BECD4">
              <w:rPr>
                <w:rFonts w:ascii="Times New Roman" w:eastAsia="Times New Roman" w:hAnsi="Times New Roman" w:cs="Times New Roman"/>
                <w:color w:val="000000" w:themeColor="text1"/>
                <w:lang w:val="lt-LT"/>
              </w:rPr>
              <w:t xml:space="preserve"> kas atsitiko? Ką darysite (skaidrė Nr. 1</w:t>
            </w:r>
            <w:r w:rsidR="68489CD7" w:rsidRPr="371BECD4">
              <w:rPr>
                <w:rFonts w:ascii="Times New Roman" w:eastAsia="Times New Roman" w:hAnsi="Times New Roman" w:cs="Times New Roman"/>
                <w:color w:val="000000" w:themeColor="text1"/>
                <w:lang w:val="lt-LT"/>
              </w:rPr>
              <w:t>1</w:t>
            </w:r>
            <w:r w:rsidRPr="371BECD4">
              <w:rPr>
                <w:rFonts w:ascii="Times New Roman" w:eastAsia="Times New Roman" w:hAnsi="Times New Roman" w:cs="Times New Roman"/>
                <w:color w:val="000000" w:themeColor="text1"/>
                <w:lang w:val="lt-LT"/>
              </w:rPr>
              <w:t>)?</w:t>
            </w:r>
          </w:p>
          <w:p w14:paraId="50ACF976" w14:textId="42A44F01" w:rsidR="00992E00" w:rsidRPr="00E63086" w:rsidRDefault="00A16706" w:rsidP="00E63086">
            <w:pPr>
              <w:ind w:left="850"/>
              <w:jc w:val="both"/>
              <w:rPr>
                <w:rFonts w:ascii="Times New Roman" w:eastAsia="Times New Roman" w:hAnsi="Times New Roman" w:cs="Times New Roman"/>
                <w:color w:val="000000" w:themeColor="text1"/>
                <w:lang w:val="lt-LT"/>
              </w:rPr>
            </w:pPr>
            <w:r w:rsidRPr="371BECD4">
              <w:rPr>
                <w:rFonts w:ascii="Times New Roman" w:eastAsia="Times New Roman" w:hAnsi="Times New Roman" w:cs="Times New Roman"/>
                <w:color w:val="000000" w:themeColor="text1"/>
                <w:lang w:val="lt-LT"/>
              </w:rPr>
              <w:t xml:space="preserve">4.3. </w:t>
            </w:r>
            <w:r w:rsidR="008129E6" w:rsidRPr="371BECD4">
              <w:rPr>
                <w:rFonts w:ascii="Times New Roman" w:eastAsia="Times New Roman" w:hAnsi="Times New Roman" w:cs="Times New Roman"/>
                <w:color w:val="000000" w:themeColor="text1"/>
                <w:lang w:val="lt-LT"/>
              </w:rPr>
              <w:t>D</w:t>
            </w:r>
            <w:r w:rsidRPr="371BECD4">
              <w:rPr>
                <w:rFonts w:ascii="Times New Roman" w:eastAsia="Times New Roman" w:hAnsi="Times New Roman" w:cs="Times New Roman"/>
                <w:color w:val="000000" w:themeColor="text1"/>
                <w:lang w:val="lt-LT"/>
              </w:rPr>
              <w:t>raugas važiuodamas dviračiu per perėją nuvirto ir negali atsistoti. Kaip įsitikinsite</w:t>
            </w:r>
            <w:r w:rsidR="008129E6" w:rsidRPr="371BECD4">
              <w:rPr>
                <w:rFonts w:ascii="Times New Roman" w:eastAsia="Times New Roman" w:hAnsi="Times New Roman" w:cs="Times New Roman"/>
                <w:color w:val="000000" w:themeColor="text1"/>
                <w:lang w:val="lt-LT"/>
              </w:rPr>
              <w:t>,</w:t>
            </w:r>
            <w:r w:rsidRPr="371BECD4">
              <w:rPr>
                <w:rFonts w:ascii="Times New Roman" w:eastAsia="Times New Roman" w:hAnsi="Times New Roman" w:cs="Times New Roman"/>
                <w:color w:val="000000" w:themeColor="text1"/>
                <w:lang w:val="lt-LT"/>
              </w:rPr>
              <w:t xml:space="preserve"> ar Jums saugu prieiti? Ką darysite toliau (skaidrė Nr. 1</w:t>
            </w:r>
            <w:r w:rsidR="176B8AE5" w:rsidRPr="371BECD4">
              <w:rPr>
                <w:rFonts w:ascii="Times New Roman" w:eastAsia="Times New Roman" w:hAnsi="Times New Roman" w:cs="Times New Roman"/>
                <w:color w:val="000000" w:themeColor="text1"/>
                <w:lang w:val="lt-LT"/>
              </w:rPr>
              <w:t>2</w:t>
            </w:r>
            <w:r w:rsidRPr="371BECD4">
              <w:rPr>
                <w:rFonts w:ascii="Times New Roman" w:eastAsia="Times New Roman" w:hAnsi="Times New Roman" w:cs="Times New Roman"/>
                <w:color w:val="000000" w:themeColor="text1"/>
                <w:lang w:val="lt-LT"/>
              </w:rPr>
              <w:t>)?</w:t>
            </w:r>
          </w:p>
          <w:p w14:paraId="7A7293C7" w14:textId="55C13A34" w:rsidR="00A16706" w:rsidRPr="00E63086" w:rsidRDefault="00A16706" w:rsidP="00E63086">
            <w:pPr>
              <w:ind w:left="850"/>
              <w:jc w:val="both"/>
              <w:rPr>
                <w:rFonts w:ascii="Times New Roman" w:eastAsia="Times New Roman" w:hAnsi="Times New Roman" w:cs="Times New Roman"/>
                <w:color w:val="000000" w:themeColor="text1"/>
                <w:lang w:val="lt-LT"/>
              </w:rPr>
            </w:pPr>
            <w:r w:rsidRPr="371BECD4">
              <w:rPr>
                <w:rFonts w:ascii="Times New Roman" w:eastAsia="Times New Roman" w:hAnsi="Times New Roman" w:cs="Times New Roman"/>
                <w:color w:val="000000" w:themeColor="text1"/>
                <w:lang w:val="lt-LT"/>
              </w:rPr>
              <w:t xml:space="preserve">4.4. </w:t>
            </w:r>
            <w:r w:rsidR="008129E6" w:rsidRPr="371BECD4">
              <w:rPr>
                <w:rFonts w:ascii="Times New Roman" w:eastAsia="Times New Roman" w:hAnsi="Times New Roman" w:cs="Times New Roman"/>
                <w:color w:val="000000" w:themeColor="text1"/>
                <w:lang w:val="lt-LT"/>
              </w:rPr>
              <w:t>U</w:t>
            </w:r>
            <w:r w:rsidRPr="371BECD4">
              <w:rPr>
                <w:rFonts w:ascii="Times New Roman" w:eastAsia="Times New Roman" w:hAnsi="Times New Roman" w:cs="Times New Roman"/>
                <w:color w:val="000000" w:themeColor="text1"/>
                <w:lang w:val="lt-LT"/>
              </w:rPr>
              <w:t>žėję į mokyklos tualetą išvydote ant žemės gulintį mokinį? Ką darote? Ką darote, jeigu mokinys kvėpuoja (skaidrė Nr. 1</w:t>
            </w:r>
            <w:r w:rsidR="2B29817D" w:rsidRPr="371BECD4">
              <w:rPr>
                <w:rFonts w:ascii="Times New Roman" w:eastAsia="Times New Roman" w:hAnsi="Times New Roman" w:cs="Times New Roman"/>
                <w:color w:val="000000" w:themeColor="text1"/>
                <w:lang w:val="lt-LT"/>
              </w:rPr>
              <w:t>3</w:t>
            </w:r>
            <w:r w:rsidRPr="371BECD4">
              <w:rPr>
                <w:rFonts w:ascii="Times New Roman" w:eastAsia="Times New Roman" w:hAnsi="Times New Roman" w:cs="Times New Roman"/>
                <w:color w:val="000000" w:themeColor="text1"/>
                <w:lang w:val="lt-LT"/>
              </w:rPr>
              <w:t>)?</w:t>
            </w:r>
          </w:p>
        </w:tc>
      </w:tr>
      <w:tr w:rsidR="00A16706" w:rsidRPr="00E63086" w14:paraId="29467372" w14:textId="189C3467" w:rsidTr="209E5AAB">
        <w:tc>
          <w:tcPr>
            <w:tcW w:w="2832" w:type="dxa"/>
          </w:tcPr>
          <w:p w14:paraId="652BD891" w14:textId="05B2DA27" w:rsidR="00A16706" w:rsidRPr="00E63086" w:rsidRDefault="00A16706" w:rsidP="00601959">
            <w:pPr>
              <w:rPr>
                <w:rFonts w:ascii="Times New Roman" w:eastAsia="Arial Unicode MS" w:hAnsi="Times New Roman" w:cs="Times New Roman"/>
                <w:color w:val="000000" w:themeColor="text1"/>
                <w:lang w:val="lt-LT"/>
              </w:rPr>
            </w:pPr>
            <w:r w:rsidRPr="00E63086">
              <w:rPr>
                <w:rFonts w:ascii="Times New Roman" w:hAnsi="Times New Roman" w:cs="Times New Roman"/>
                <w:color w:val="000000" w:themeColor="text1"/>
                <w:lang w:val="lt-LT"/>
              </w:rPr>
              <w:t>4</w:t>
            </w:r>
            <w:r w:rsidR="00992E00"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REFLEKSIJA</w:t>
            </w:r>
          </w:p>
        </w:tc>
        <w:tc>
          <w:tcPr>
            <w:tcW w:w="11338" w:type="dxa"/>
            <w:gridSpan w:val="2"/>
          </w:tcPr>
          <w:p w14:paraId="237CDE8C" w14:textId="77777777"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Paklauskite mokinių:</w:t>
            </w:r>
          </w:p>
          <w:p w14:paraId="08727276" w14:textId="77777777" w:rsidR="00A16706" w:rsidRPr="00E63086" w:rsidRDefault="00A16706" w:rsidP="00E63086">
            <w:pPr>
              <w:pStyle w:val="ListParagraph"/>
              <w:numPr>
                <w:ilvl w:val="0"/>
                <w:numId w:val="4"/>
              </w:numPr>
              <w:jc w:val="both"/>
              <w:rPr>
                <w:rFonts w:ascii="Times New Roman" w:eastAsia="Yu Mincho" w:hAnsi="Times New Roman" w:cs="Times New Roman"/>
                <w:color w:val="000000" w:themeColor="text1"/>
                <w:lang w:val="lt-LT"/>
              </w:rPr>
            </w:pPr>
            <w:r w:rsidRPr="00E63086">
              <w:rPr>
                <w:rFonts w:ascii="Times New Roman" w:hAnsi="Times New Roman" w:cs="Times New Roman"/>
                <w:color w:val="000000" w:themeColor="text1"/>
                <w:lang w:val="lt-LT"/>
              </w:rPr>
              <w:t>ką naujo šiandien sužinojote?</w:t>
            </w:r>
          </w:p>
          <w:p w14:paraId="299DC4ED" w14:textId="77777777" w:rsidR="00A16706" w:rsidRPr="00E63086" w:rsidRDefault="00A16706" w:rsidP="00E63086">
            <w:pPr>
              <w:pStyle w:val="ListParagraph"/>
              <w:numPr>
                <w:ilvl w:val="0"/>
                <w:numId w:val="4"/>
              </w:numPr>
              <w:jc w:val="both"/>
              <w:rPr>
                <w:rFonts w:ascii="Times New Roman" w:eastAsia="Yu Mincho" w:hAnsi="Times New Roman" w:cs="Times New Roman"/>
                <w:color w:val="000000" w:themeColor="text1"/>
                <w:lang w:val="lt-LT"/>
              </w:rPr>
            </w:pPr>
            <w:r w:rsidRPr="00E63086">
              <w:rPr>
                <w:rFonts w:ascii="Times New Roman" w:hAnsi="Times New Roman" w:cs="Times New Roman"/>
                <w:color w:val="000000" w:themeColor="text1"/>
                <w:lang w:val="lt-LT"/>
              </w:rPr>
              <w:t>kas labiausiai įsiminė?</w:t>
            </w:r>
          </w:p>
          <w:p w14:paraId="4ECB5BDF" w14:textId="77777777" w:rsidR="00992E00" w:rsidRPr="00E63086" w:rsidRDefault="00A16706" w:rsidP="00E63086">
            <w:pPr>
              <w:pStyle w:val="ListParagraph"/>
              <w:numPr>
                <w:ilvl w:val="0"/>
                <w:numId w:val="4"/>
              </w:numPr>
              <w:jc w:val="both"/>
              <w:rPr>
                <w:rFonts w:ascii="Times New Roman" w:eastAsia="Yu Mincho" w:hAnsi="Times New Roman" w:cs="Times New Roman"/>
                <w:color w:val="000000" w:themeColor="text1"/>
                <w:lang w:val="lt-LT"/>
              </w:rPr>
            </w:pPr>
            <w:r w:rsidRPr="00E63086">
              <w:rPr>
                <w:rFonts w:ascii="Times New Roman" w:hAnsi="Times New Roman" w:cs="Times New Roman"/>
                <w:color w:val="000000" w:themeColor="text1"/>
                <w:lang w:val="lt-LT"/>
              </w:rPr>
              <w:t>kaip manote, ką kiekvienas turėtų žinoti apie pirmąją pagalbą</w:t>
            </w:r>
            <w:r w:rsidR="00992E00" w:rsidRPr="00E63086">
              <w:rPr>
                <w:rFonts w:ascii="Times New Roman" w:hAnsi="Times New Roman" w:cs="Times New Roman"/>
                <w:color w:val="000000" w:themeColor="text1"/>
                <w:lang w:val="lt-LT"/>
              </w:rPr>
              <w:t>?</w:t>
            </w:r>
          </w:p>
          <w:p w14:paraId="3B9317AE" w14:textId="0F3A6899" w:rsidR="00A16706" w:rsidRPr="00E63086" w:rsidRDefault="00A16706" w:rsidP="00E63086">
            <w:pPr>
              <w:pStyle w:val="ListParagraph"/>
              <w:numPr>
                <w:ilvl w:val="0"/>
                <w:numId w:val="4"/>
              </w:numPr>
              <w:jc w:val="both"/>
              <w:rPr>
                <w:rFonts w:ascii="Times New Roman" w:eastAsia="Yu Mincho" w:hAnsi="Times New Roman" w:cs="Times New Roman"/>
                <w:color w:val="000000" w:themeColor="text1"/>
                <w:lang w:val="lt-LT"/>
              </w:rPr>
            </w:pPr>
            <w:r w:rsidRPr="00E63086">
              <w:rPr>
                <w:rFonts w:ascii="Times New Roman" w:hAnsi="Times New Roman" w:cs="Times New Roman"/>
                <w:color w:val="000000" w:themeColor="text1"/>
                <w:lang w:val="lt-LT"/>
              </w:rPr>
              <w:t>kur galėsite pritaikyti tai, ką šiandien sužinojote?</w:t>
            </w:r>
          </w:p>
        </w:tc>
      </w:tr>
      <w:tr w:rsidR="00A16706" w:rsidRPr="001815A7" w14:paraId="383AD5E8" w14:textId="150033E6" w:rsidTr="209E5AAB">
        <w:tc>
          <w:tcPr>
            <w:tcW w:w="2832" w:type="dxa"/>
          </w:tcPr>
          <w:p w14:paraId="119232D7" w14:textId="3967BBD9" w:rsidR="00A16706" w:rsidRPr="00E63086" w:rsidRDefault="00A16706" w:rsidP="00601959">
            <w:pPr>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5</w:t>
            </w:r>
            <w:r w:rsidR="00992E00"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PRITAIKYMAS</w:t>
            </w:r>
          </w:p>
        </w:tc>
        <w:tc>
          <w:tcPr>
            <w:tcW w:w="11338" w:type="dxa"/>
            <w:gridSpan w:val="2"/>
          </w:tcPr>
          <w:p w14:paraId="72D4DC8F" w14:textId="45D0ED93"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Paprašykite mokinių</w:t>
            </w:r>
            <w:r w:rsidR="008129E6" w:rsidRPr="00E63086">
              <w:rPr>
                <w:rFonts w:ascii="Times New Roman" w:hAnsi="Times New Roman" w:cs="Times New Roman"/>
                <w:color w:val="000000" w:themeColor="text1"/>
                <w:lang w:val="lt-LT"/>
              </w:rPr>
              <w:t>,</w:t>
            </w:r>
            <w:r w:rsidRPr="00E63086">
              <w:rPr>
                <w:rFonts w:ascii="Times New Roman" w:hAnsi="Times New Roman" w:cs="Times New Roman"/>
                <w:color w:val="000000" w:themeColor="text1"/>
                <w:lang w:val="lt-LT"/>
              </w:rPr>
              <w:t xml:space="preserve"> grįžus namo</w:t>
            </w:r>
            <w:r w:rsidR="008129E6" w:rsidRPr="00E63086">
              <w:rPr>
                <w:rFonts w:ascii="Times New Roman" w:hAnsi="Times New Roman" w:cs="Times New Roman"/>
                <w:color w:val="000000" w:themeColor="text1"/>
                <w:lang w:val="lt-LT"/>
              </w:rPr>
              <w:t>,</w:t>
            </w:r>
            <w:r w:rsidR="003A7535" w:rsidRPr="00E63086">
              <w:rPr>
                <w:rFonts w:ascii="Times New Roman" w:hAnsi="Times New Roman" w:cs="Times New Roman"/>
                <w:color w:val="000000" w:themeColor="text1"/>
                <w:lang w:val="lt-LT"/>
              </w:rPr>
              <w:t xml:space="preserve"> parodyti bent vienam artimajam kaip:</w:t>
            </w:r>
          </w:p>
          <w:p w14:paraId="6B1E574D" w14:textId="77991BBC" w:rsidR="00A16706" w:rsidRPr="00E63086" w:rsidRDefault="003A7535" w:rsidP="00E63086">
            <w:pPr>
              <w:pStyle w:val="ListParagraph"/>
              <w:numPr>
                <w:ilvl w:val="0"/>
                <w:numId w:val="33"/>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paguldyti asmenį į </w:t>
            </w:r>
            <w:r w:rsidR="00A16706" w:rsidRPr="00E63086">
              <w:rPr>
                <w:rFonts w:ascii="Times New Roman" w:hAnsi="Times New Roman" w:cs="Times New Roman"/>
                <w:color w:val="000000" w:themeColor="text1"/>
                <w:lang w:val="lt-LT"/>
              </w:rPr>
              <w:t>stabilią šoninę padėtį;</w:t>
            </w:r>
          </w:p>
          <w:p w14:paraId="060820D5" w14:textId="62E40825" w:rsidR="00A16706" w:rsidRPr="00E63086" w:rsidRDefault="003A7535" w:rsidP="00E63086">
            <w:pPr>
              <w:pStyle w:val="ListParagraph"/>
              <w:numPr>
                <w:ilvl w:val="0"/>
                <w:numId w:val="33"/>
              </w:num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nusistatyti </w:t>
            </w:r>
            <w:r w:rsidR="00A16706" w:rsidRPr="00E63086">
              <w:rPr>
                <w:rFonts w:ascii="Times New Roman" w:hAnsi="Times New Roman" w:cs="Times New Roman"/>
                <w:color w:val="000000" w:themeColor="text1"/>
                <w:lang w:val="lt-LT"/>
              </w:rPr>
              <w:t xml:space="preserve">gaivinimo </w:t>
            </w:r>
            <w:r w:rsidRPr="00E63086">
              <w:rPr>
                <w:rFonts w:ascii="Times New Roman" w:hAnsi="Times New Roman" w:cs="Times New Roman"/>
                <w:color w:val="000000" w:themeColor="text1"/>
                <w:lang w:val="lt-LT"/>
              </w:rPr>
              <w:t xml:space="preserve">paspaudimų </w:t>
            </w:r>
            <w:r w:rsidR="00A16706" w:rsidRPr="00E63086">
              <w:rPr>
                <w:rFonts w:ascii="Times New Roman" w:hAnsi="Times New Roman" w:cs="Times New Roman"/>
                <w:color w:val="000000" w:themeColor="text1"/>
                <w:lang w:val="lt-LT"/>
              </w:rPr>
              <w:t>ritmą;</w:t>
            </w:r>
          </w:p>
          <w:p w14:paraId="43D3AF2F" w14:textId="2BA98715" w:rsidR="00A16706" w:rsidRPr="00E63086" w:rsidRDefault="003A7535" w:rsidP="00E63086">
            <w:pPr>
              <w:pStyle w:val="BasicParagraph"/>
              <w:numPr>
                <w:ilvl w:val="0"/>
                <w:numId w:val="33"/>
              </w:numPr>
              <w:spacing w:line="240" w:lineRule="auto"/>
              <w:jc w:val="both"/>
              <w:rPr>
                <w:i/>
                <w:iCs/>
                <w:color w:val="767171" w:themeColor="background2" w:themeShade="80"/>
                <w:lang w:val="lt-LT"/>
              </w:rPr>
            </w:pPr>
            <w:r w:rsidRPr="00E63086">
              <w:rPr>
                <w:color w:val="000000" w:themeColor="text1"/>
                <w:lang w:val="lt-LT"/>
              </w:rPr>
              <w:lastRenderedPageBreak/>
              <w:t>stabdyti silpną ir stiprų kraujavimą</w:t>
            </w:r>
            <w:r w:rsidR="00A16706" w:rsidRPr="00E63086">
              <w:rPr>
                <w:color w:val="000000" w:themeColor="text1"/>
                <w:lang w:val="lt-LT"/>
              </w:rPr>
              <w:t>.</w:t>
            </w:r>
          </w:p>
        </w:tc>
      </w:tr>
      <w:tr w:rsidR="00A16706" w:rsidRPr="00E63086" w14:paraId="42DEBB4D" w14:textId="6C833563" w:rsidTr="209E5AAB">
        <w:tc>
          <w:tcPr>
            <w:tcW w:w="2832" w:type="dxa"/>
          </w:tcPr>
          <w:p w14:paraId="359F9A47" w14:textId="3D3452F5" w:rsidR="00A16706" w:rsidRPr="00E63086" w:rsidRDefault="00992E00" w:rsidP="00601959">
            <w:pPr>
              <w:rPr>
                <w:rFonts w:ascii="Times New Roman" w:hAnsi="Times New Roman" w:cs="Times New Roman"/>
                <w:color w:val="000000" w:themeColor="text1"/>
                <w:lang w:val="lt-LT"/>
              </w:rPr>
            </w:pPr>
            <w:r w:rsidRPr="00E63086">
              <w:rPr>
                <w:rFonts w:ascii="Times New Roman" w:hAnsi="Times New Roman" w:cs="Times New Roman"/>
                <w:lang w:val="lt-LT"/>
              </w:rPr>
              <w:lastRenderedPageBreak/>
              <w:t>6. SKAITMENINIAI ŠALTINIAI</w:t>
            </w:r>
          </w:p>
        </w:tc>
        <w:tc>
          <w:tcPr>
            <w:tcW w:w="11338" w:type="dxa"/>
            <w:gridSpan w:val="2"/>
          </w:tcPr>
          <w:p w14:paraId="19B79EBD" w14:textId="1260272B" w:rsidR="00A16706" w:rsidRPr="00E63086" w:rsidRDefault="00A16706" w:rsidP="00E63086">
            <w:pPr>
              <w:jc w:val="both"/>
              <w:rPr>
                <w:rFonts w:ascii="Times New Roman" w:hAnsi="Times New Roman" w:cs="Times New Roman"/>
                <w:color w:val="000000" w:themeColor="text1"/>
                <w:lang w:val="lt-LT"/>
              </w:rPr>
            </w:pPr>
            <w:r w:rsidRPr="209E5AAB">
              <w:rPr>
                <w:rFonts w:ascii="Times New Roman" w:hAnsi="Times New Roman" w:cs="Times New Roman"/>
                <w:color w:val="000000" w:themeColor="text1"/>
                <w:lang w:val="lt-LT"/>
              </w:rPr>
              <w:t xml:space="preserve">Skaidres galite rasti čia: </w:t>
            </w:r>
            <w:hyperlink r:id="rId9">
              <w:r w:rsidRPr="209E5AAB">
                <w:rPr>
                  <w:rStyle w:val="Hyperlink"/>
                  <w:rFonts w:ascii="Times New Roman" w:hAnsi="Times New Roman" w:cs="Times New Roman"/>
                  <w:lang w:val="lt-LT"/>
                </w:rPr>
                <w:t>pirmosios pagalbos skaidrės 5 kl.</w:t>
              </w:r>
            </w:hyperlink>
          </w:p>
          <w:p w14:paraId="345171D5" w14:textId="77777777"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 xml:space="preserve">Vaizdo įrašai: </w:t>
            </w:r>
          </w:p>
          <w:p w14:paraId="3388C28F" w14:textId="77777777" w:rsidR="00A16706" w:rsidRPr="00E63086" w:rsidRDefault="00000000" w:rsidP="00E63086">
            <w:pPr>
              <w:pStyle w:val="ListParagraph"/>
              <w:numPr>
                <w:ilvl w:val="0"/>
                <w:numId w:val="39"/>
              </w:numPr>
              <w:jc w:val="both"/>
              <w:rPr>
                <w:rFonts w:ascii="Times New Roman" w:hAnsi="Times New Roman" w:cs="Times New Roman"/>
                <w:color w:val="000000" w:themeColor="text1"/>
                <w:lang w:val="lt-LT"/>
              </w:rPr>
            </w:pPr>
            <w:hyperlink r:id="rId10" w:history="1">
              <w:r w:rsidR="00A16706" w:rsidRPr="00E63086">
                <w:rPr>
                  <w:rStyle w:val="Hyperlink"/>
                  <w:rFonts w:ascii="Times New Roman" w:hAnsi="Times New Roman" w:cs="Times New Roman"/>
                  <w:lang w:val="lt-LT"/>
                </w:rPr>
                <w:t>kaip suteikti pirmąją pagalbą</w:t>
              </w:r>
            </w:hyperlink>
            <w:r w:rsidR="00A16706" w:rsidRPr="00E63086">
              <w:rPr>
                <w:rFonts w:ascii="Times New Roman" w:hAnsi="Times New Roman" w:cs="Times New Roman"/>
                <w:color w:val="000000" w:themeColor="text1"/>
                <w:lang w:val="lt-LT"/>
              </w:rPr>
              <w:t xml:space="preserve"> (animacinis);</w:t>
            </w:r>
          </w:p>
          <w:p w14:paraId="209CBB0C" w14:textId="77777777" w:rsidR="00A16706" w:rsidRPr="00E63086" w:rsidRDefault="00000000" w:rsidP="00E63086">
            <w:pPr>
              <w:pStyle w:val="ListParagraph"/>
              <w:numPr>
                <w:ilvl w:val="0"/>
                <w:numId w:val="39"/>
              </w:numPr>
              <w:jc w:val="both"/>
              <w:rPr>
                <w:rStyle w:val="Hyperlink"/>
                <w:rFonts w:ascii="Times New Roman" w:hAnsi="Times New Roman" w:cs="Times New Roman"/>
                <w:color w:val="000000" w:themeColor="text1"/>
                <w:u w:val="none"/>
                <w:lang w:val="lt-LT"/>
              </w:rPr>
            </w:pPr>
            <w:hyperlink r:id="rId11" w:history="1">
              <w:r w:rsidR="00A16706" w:rsidRPr="00E63086">
                <w:rPr>
                  <w:rStyle w:val="Hyperlink"/>
                  <w:rFonts w:ascii="Times New Roman" w:hAnsi="Times New Roman" w:cs="Times New Roman"/>
                  <w:lang w:val="lt-LT"/>
                </w:rPr>
                <w:t>užspringimas</w:t>
              </w:r>
            </w:hyperlink>
            <w:r w:rsidR="00A16706" w:rsidRPr="00E63086">
              <w:rPr>
                <w:rStyle w:val="Hyperlink"/>
                <w:rFonts w:ascii="Times New Roman" w:hAnsi="Times New Roman" w:cs="Times New Roman"/>
                <w:lang w:val="lt-LT"/>
              </w:rPr>
              <w:t xml:space="preserve"> </w:t>
            </w:r>
            <w:r w:rsidR="00A16706" w:rsidRPr="00E63086">
              <w:rPr>
                <w:rStyle w:val="Hyperlink"/>
                <w:rFonts w:ascii="Times New Roman" w:hAnsi="Times New Roman" w:cs="Times New Roman"/>
                <w:color w:val="000000" w:themeColor="text1"/>
                <w:u w:val="none"/>
                <w:lang w:val="lt-LT"/>
              </w:rPr>
              <w:t>(animacinis);</w:t>
            </w:r>
          </w:p>
          <w:p w14:paraId="37C07FB2" w14:textId="77777777" w:rsidR="00A16706" w:rsidRPr="00E63086" w:rsidRDefault="00000000" w:rsidP="00E63086">
            <w:pPr>
              <w:pStyle w:val="ListParagraph"/>
              <w:numPr>
                <w:ilvl w:val="0"/>
                <w:numId w:val="39"/>
              </w:numPr>
              <w:jc w:val="both"/>
              <w:rPr>
                <w:rFonts w:ascii="Times New Roman" w:hAnsi="Times New Roman" w:cs="Times New Roman"/>
                <w:color w:val="000000" w:themeColor="text1"/>
                <w:lang w:val="lt-LT"/>
              </w:rPr>
            </w:pPr>
            <w:hyperlink r:id="rId12" w:history="1">
              <w:r w:rsidR="00A16706" w:rsidRPr="00E63086">
                <w:rPr>
                  <w:rStyle w:val="Hyperlink"/>
                  <w:rFonts w:ascii="Times New Roman" w:hAnsi="Times New Roman" w:cs="Times New Roman"/>
                  <w:lang w:val="lt-LT"/>
                </w:rPr>
                <w:t>užspringimas</w:t>
              </w:r>
            </w:hyperlink>
            <w:r w:rsidR="00A16706" w:rsidRPr="00E63086">
              <w:rPr>
                <w:rStyle w:val="Hyperlink"/>
                <w:rFonts w:ascii="Times New Roman" w:hAnsi="Times New Roman" w:cs="Times New Roman"/>
                <w:color w:val="000000" w:themeColor="text1"/>
                <w:lang w:val="lt-LT"/>
              </w:rPr>
              <w:t>;</w:t>
            </w:r>
          </w:p>
          <w:p w14:paraId="1F533BCF" w14:textId="77777777" w:rsidR="00992E00" w:rsidRPr="00E63086" w:rsidRDefault="00000000" w:rsidP="00E63086">
            <w:pPr>
              <w:pStyle w:val="ListParagraph"/>
              <w:numPr>
                <w:ilvl w:val="0"/>
                <w:numId w:val="39"/>
              </w:numPr>
              <w:jc w:val="both"/>
              <w:rPr>
                <w:rFonts w:ascii="Times New Roman" w:hAnsi="Times New Roman" w:cs="Times New Roman"/>
                <w:color w:val="000000" w:themeColor="text1"/>
                <w:lang w:val="lt-LT"/>
              </w:rPr>
            </w:pPr>
            <w:hyperlink r:id="rId13" w:history="1">
              <w:r w:rsidR="00A16706" w:rsidRPr="00E63086">
                <w:rPr>
                  <w:rStyle w:val="Hyperlink"/>
                  <w:rFonts w:ascii="Times New Roman" w:hAnsi="Times New Roman" w:cs="Times New Roman"/>
                  <w:lang w:val="lt-LT"/>
                </w:rPr>
                <w:t>gaivinimas</w:t>
              </w:r>
            </w:hyperlink>
            <w:r w:rsidR="00A16706" w:rsidRPr="00E63086">
              <w:rPr>
                <w:rFonts w:ascii="Times New Roman" w:hAnsi="Times New Roman" w:cs="Times New Roman"/>
                <w:color w:val="000000" w:themeColor="text1"/>
                <w:lang w:val="lt-LT"/>
              </w:rPr>
              <w:t>;</w:t>
            </w:r>
          </w:p>
          <w:p w14:paraId="00A40DE1" w14:textId="7521735A" w:rsidR="00A16706" w:rsidRPr="00E63086" w:rsidRDefault="00000000" w:rsidP="00E63086">
            <w:pPr>
              <w:pStyle w:val="ListParagraph"/>
              <w:numPr>
                <w:ilvl w:val="0"/>
                <w:numId w:val="39"/>
              </w:numPr>
              <w:jc w:val="both"/>
              <w:rPr>
                <w:rFonts w:ascii="Times New Roman" w:hAnsi="Times New Roman" w:cs="Times New Roman"/>
                <w:color w:val="000000" w:themeColor="text1"/>
                <w:lang w:val="lt-LT"/>
              </w:rPr>
            </w:pPr>
            <w:hyperlink r:id="rId14" w:history="1">
              <w:r w:rsidR="00A16706" w:rsidRPr="00E63086">
                <w:rPr>
                  <w:rStyle w:val="Hyperlink"/>
                  <w:rFonts w:ascii="Times New Roman" w:hAnsi="Times New Roman" w:cs="Times New Roman"/>
                  <w:lang w:val="lt-LT"/>
                </w:rPr>
                <w:t>kraujavimo stabdymas</w:t>
              </w:r>
            </w:hyperlink>
            <w:r w:rsidR="00A16706" w:rsidRPr="00E63086">
              <w:rPr>
                <w:rFonts w:ascii="Times New Roman" w:hAnsi="Times New Roman" w:cs="Times New Roman"/>
                <w:color w:val="000000" w:themeColor="text1"/>
                <w:lang w:val="lt-LT"/>
              </w:rPr>
              <w:t>.</w:t>
            </w:r>
          </w:p>
        </w:tc>
      </w:tr>
      <w:tr w:rsidR="00A16706" w:rsidRPr="00E63086" w14:paraId="1FA2D001" w14:textId="30B52E68" w:rsidTr="209E5AAB">
        <w:tc>
          <w:tcPr>
            <w:tcW w:w="2832" w:type="dxa"/>
          </w:tcPr>
          <w:p w14:paraId="4480FD17" w14:textId="09D199A8" w:rsidR="00A16706" w:rsidRPr="00E63086" w:rsidRDefault="00992E00" w:rsidP="00601959">
            <w:pPr>
              <w:rPr>
                <w:rFonts w:ascii="Times New Roman" w:hAnsi="Times New Roman" w:cs="Times New Roman"/>
                <w:color w:val="000000" w:themeColor="text1"/>
                <w:lang w:val="lt-LT"/>
              </w:rPr>
            </w:pPr>
            <w:r w:rsidRPr="00E63086">
              <w:rPr>
                <w:rFonts w:ascii="Times New Roman" w:hAnsi="Times New Roman" w:cs="Times New Roman"/>
                <w:lang w:val="lt-LT"/>
              </w:rPr>
              <w:t>7. REKOMENDUOJAMA LITERATŪRA</w:t>
            </w:r>
          </w:p>
        </w:tc>
        <w:tc>
          <w:tcPr>
            <w:tcW w:w="11338" w:type="dxa"/>
            <w:gridSpan w:val="2"/>
          </w:tcPr>
          <w:p w14:paraId="3E41D8E4" w14:textId="77777777"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Sveikatos apsaugos ministerijos parengta informacija:</w:t>
            </w:r>
          </w:p>
          <w:p w14:paraId="7F2A7D1D" w14:textId="77777777" w:rsidR="00A16706" w:rsidRPr="00E63086" w:rsidRDefault="00000000" w:rsidP="00E63086">
            <w:pPr>
              <w:pStyle w:val="ListParagraph"/>
              <w:numPr>
                <w:ilvl w:val="0"/>
                <w:numId w:val="34"/>
              </w:numPr>
              <w:jc w:val="both"/>
              <w:rPr>
                <w:rFonts w:ascii="Times New Roman" w:hAnsi="Times New Roman" w:cs="Times New Roman"/>
                <w:color w:val="000000" w:themeColor="text1"/>
                <w:lang w:val="lt-LT"/>
              </w:rPr>
            </w:pPr>
            <w:hyperlink r:id="rId15" w:history="1">
              <w:r w:rsidR="00A16706" w:rsidRPr="00E63086">
                <w:rPr>
                  <w:rStyle w:val="Hyperlink"/>
                  <w:rFonts w:ascii="Times New Roman" w:hAnsi="Times New Roman" w:cs="Times New Roman"/>
                  <w:lang w:val="lt-LT"/>
                </w:rPr>
                <w:t>ką reikia žinoti apie pirmąją pagalbą</w:t>
              </w:r>
            </w:hyperlink>
            <w:r w:rsidR="00A16706" w:rsidRPr="00E63086">
              <w:rPr>
                <w:rFonts w:ascii="Times New Roman" w:hAnsi="Times New Roman" w:cs="Times New Roman"/>
                <w:color w:val="000000" w:themeColor="text1"/>
                <w:lang w:val="lt-LT"/>
              </w:rPr>
              <w:t>;</w:t>
            </w:r>
          </w:p>
          <w:p w14:paraId="0EB6A815" w14:textId="1E6C91A6" w:rsidR="00A16706" w:rsidRPr="00E63086" w:rsidRDefault="00000000" w:rsidP="00E63086">
            <w:pPr>
              <w:pStyle w:val="ListParagraph"/>
              <w:numPr>
                <w:ilvl w:val="0"/>
                <w:numId w:val="34"/>
              </w:numPr>
              <w:jc w:val="both"/>
              <w:rPr>
                <w:rFonts w:ascii="Times New Roman" w:hAnsi="Times New Roman" w:cs="Times New Roman"/>
                <w:color w:val="000000" w:themeColor="text1"/>
                <w:lang w:val="lt-LT"/>
              </w:rPr>
            </w:pPr>
            <w:hyperlink r:id="rId16">
              <w:r w:rsidR="00A16706" w:rsidRPr="00E63086">
                <w:rPr>
                  <w:rStyle w:val="Hyperlink"/>
                  <w:rFonts w:ascii="Times New Roman" w:hAnsi="Times New Roman" w:cs="Times New Roman"/>
                  <w:lang w:val="lt-LT"/>
                </w:rPr>
                <w:t>kaip stabdyti kraujavimą</w:t>
              </w:r>
              <w:r w:rsidR="31AA2BEE" w:rsidRPr="00E63086">
                <w:rPr>
                  <w:rStyle w:val="Hyperlink"/>
                  <w:rFonts w:ascii="Times New Roman" w:hAnsi="Times New Roman" w:cs="Times New Roman"/>
                  <w:lang w:val="lt-LT"/>
                </w:rPr>
                <w:t>.</w:t>
              </w:r>
            </w:hyperlink>
          </w:p>
          <w:p w14:paraId="7C76297A" w14:textId="77777777"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Sveikatos mokymo ir ligų prevencijos centro parengta informacija:</w:t>
            </w:r>
          </w:p>
          <w:p w14:paraId="5C222428" w14:textId="77777777" w:rsidR="00A16706" w:rsidRPr="00E63086" w:rsidRDefault="00000000" w:rsidP="00E63086">
            <w:pPr>
              <w:pStyle w:val="ListParagraph"/>
              <w:numPr>
                <w:ilvl w:val="0"/>
                <w:numId w:val="35"/>
              </w:numPr>
              <w:jc w:val="both"/>
              <w:rPr>
                <w:rFonts w:ascii="Times New Roman" w:hAnsi="Times New Roman" w:cs="Times New Roman"/>
                <w:color w:val="000000" w:themeColor="text1"/>
                <w:lang w:val="lt-LT"/>
              </w:rPr>
            </w:pPr>
            <w:hyperlink r:id="rId17" w:history="1">
              <w:r w:rsidR="00A16706" w:rsidRPr="00E63086">
                <w:rPr>
                  <w:rStyle w:val="Hyperlink"/>
                  <w:rFonts w:ascii="Times New Roman" w:hAnsi="Times New Roman" w:cs="Times New Roman"/>
                  <w:lang w:val="lt-LT"/>
                </w:rPr>
                <w:t>mokymo metodų praktinis panaudojimas mokant pirmosios pagalbos</w:t>
              </w:r>
            </w:hyperlink>
            <w:r w:rsidR="00A16706" w:rsidRPr="00E63086">
              <w:rPr>
                <w:rFonts w:ascii="Times New Roman" w:hAnsi="Times New Roman" w:cs="Times New Roman"/>
                <w:color w:val="000000" w:themeColor="text1"/>
                <w:lang w:val="lt-LT"/>
              </w:rPr>
              <w:t>;</w:t>
            </w:r>
          </w:p>
          <w:p w14:paraId="24D1EF85" w14:textId="77777777" w:rsidR="00A16706" w:rsidRPr="00E63086" w:rsidRDefault="00000000" w:rsidP="00E63086">
            <w:pPr>
              <w:pStyle w:val="ListParagraph"/>
              <w:numPr>
                <w:ilvl w:val="0"/>
                <w:numId w:val="35"/>
              </w:numPr>
              <w:jc w:val="both"/>
              <w:rPr>
                <w:rFonts w:ascii="Times New Roman" w:hAnsi="Times New Roman" w:cs="Times New Roman"/>
                <w:color w:val="000000" w:themeColor="text1"/>
                <w:lang w:val="lt-LT"/>
              </w:rPr>
            </w:pPr>
            <w:hyperlink r:id="rId18" w:history="1">
              <w:r w:rsidR="00A16706" w:rsidRPr="00E63086">
                <w:rPr>
                  <w:rStyle w:val="Hyperlink"/>
                  <w:rFonts w:ascii="Times New Roman" w:hAnsi="Times New Roman" w:cs="Times New Roman"/>
                  <w:lang w:val="lt-LT"/>
                </w:rPr>
                <w:t>pirmosios pagalbos reikšmė ir teikimo principai</w:t>
              </w:r>
            </w:hyperlink>
            <w:r w:rsidR="00A16706" w:rsidRPr="00E63086">
              <w:rPr>
                <w:rFonts w:ascii="Times New Roman" w:hAnsi="Times New Roman" w:cs="Times New Roman"/>
                <w:color w:val="000000" w:themeColor="text1"/>
                <w:lang w:val="lt-LT"/>
              </w:rPr>
              <w:t>.</w:t>
            </w:r>
          </w:p>
          <w:p w14:paraId="24DE84C1" w14:textId="77777777" w:rsidR="00A16706" w:rsidRPr="00E63086" w:rsidRDefault="00A16706" w:rsidP="00E63086">
            <w:pPr>
              <w:jc w:val="both"/>
              <w:rPr>
                <w:rFonts w:ascii="Times New Roman" w:hAnsi="Times New Roman" w:cs="Times New Roman"/>
                <w:color w:val="000000" w:themeColor="text1"/>
                <w:lang w:val="lt-LT"/>
              </w:rPr>
            </w:pPr>
            <w:r w:rsidRPr="00E63086">
              <w:rPr>
                <w:rFonts w:ascii="Times New Roman" w:hAnsi="Times New Roman" w:cs="Times New Roman"/>
                <w:color w:val="000000" w:themeColor="text1"/>
                <w:lang w:val="lt-LT"/>
              </w:rPr>
              <w:t>Vilniaus miesto savivaldybės visuomenės sveikatos biuro parengta informacija:</w:t>
            </w:r>
          </w:p>
          <w:p w14:paraId="0797A5E0" w14:textId="77777777" w:rsidR="00A16706" w:rsidRPr="00E63086" w:rsidRDefault="00000000" w:rsidP="00E63086">
            <w:pPr>
              <w:pStyle w:val="ListParagraph"/>
              <w:numPr>
                <w:ilvl w:val="0"/>
                <w:numId w:val="20"/>
              </w:numPr>
              <w:jc w:val="both"/>
              <w:rPr>
                <w:rFonts w:ascii="Times New Roman" w:hAnsi="Times New Roman" w:cs="Times New Roman"/>
                <w:color w:val="000000" w:themeColor="text1"/>
                <w:lang w:val="lt-LT"/>
              </w:rPr>
            </w:pPr>
            <w:hyperlink r:id="rId19" w:history="1">
              <w:r w:rsidR="00A16706" w:rsidRPr="00E63086">
                <w:rPr>
                  <w:rStyle w:val="Hyperlink"/>
                  <w:rFonts w:ascii="Times New Roman" w:hAnsi="Times New Roman" w:cs="Times New Roman"/>
                  <w:lang w:val="lt-LT"/>
                </w:rPr>
                <w:t>užspringimas</w:t>
              </w:r>
            </w:hyperlink>
            <w:r w:rsidR="00A16706" w:rsidRPr="00E63086">
              <w:rPr>
                <w:rFonts w:ascii="Times New Roman" w:hAnsi="Times New Roman" w:cs="Times New Roman"/>
                <w:color w:val="000000" w:themeColor="text1"/>
                <w:lang w:val="lt-LT"/>
              </w:rPr>
              <w:t>;</w:t>
            </w:r>
          </w:p>
          <w:p w14:paraId="1C5BA351" w14:textId="77777777" w:rsidR="00992E00" w:rsidRPr="00E63086" w:rsidRDefault="00000000" w:rsidP="00E63086">
            <w:pPr>
              <w:pStyle w:val="ListParagraph"/>
              <w:numPr>
                <w:ilvl w:val="0"/>
                <w:numId w:val="20"/>
              </w:numPr>
              <w:jc w:val="both"/>
              <w:rPr>
                <w:rFonts w:ascii="Times New Roman" w:hAnsi="Times New Roman" w:cs="Times New Roman"/>
                <w:color w:val="000000" w:themeColor="text1"/>
                <w:lang w:val="lt-LT"/>
              </w:rPr>
            </w:pPr>
            <w:hyperlink r:id="rId20" w:history="1">
              <w:r w:rsidR="00A16706" w:rsidRPr="00E63086">
                <w:rPr>
                  <w:rStyle w:val="Hyperlink"/>
                  <w:rFonts w:ascii="Times New Roman" w:hAnsi="Times New Roman" w:cs="Times New Roman"/>
                  <w:lang w:val="lt-LT"/>
                </w:rPr>
                <w:t>traumos</w:t>
              </w:r>
            </w:hyperlink>
            <w:r w:rsidR="00992E00" w:rsidRPr="00E63086">
              <w:rPr>
                <w:rFonts w:ascii="Times New Roman" w:hAnsi="Times New Roman" w:cs="Times New Roman"/>
                <w:color w:val="000000" w:themeColor="text1"/>
                <w:lang w:val="lt-LT"/>
              </w:rPr>
              <w:t>;</w:t>
            </w:r>
          </w:p>
          <w:p w14:paraId="31C21211" w14:textId="1AA08D5B" w:rsidR="00A16706" w:rsidRPr="00E63086" w:rsidRDefault="00000000" w:rsidP="00E63086">
            <w:pPr>
              <w:pStyle w:val="ListParagraph"/>
              <w:numPr>
                <w:ilvl w:val="0"/>
                <w:numId w:val="20"/>
              </w:numPr>
              <w:jc w:val="both"/>
              <w:rPr>
                <w:rFonts w:ascii="Times New Roman" w:hAnsi="Times New Roman" w:cs="Times New Roman"/>
                <w:color w:val="000000" w:themeColor="text1"/>
                <w:lang w:val="lt-LT"/>
              </w:rPr>
            </w:pPr>
            <w:hyperlink r:id="rId21" w:history="1">
              <w:r w:rsidR="00A16706" w:rsidRPr="00E63086">
                <w:rPr>
                  <w:rStyle w:val="Hyperlink"/>
                  <w:rFonts w:ascii="Times New Roman" w:hAnsi="Times New Roman" w:cs="Times New Roman"/>
                  <w:lang w:val="lt-LT"/>
                </w:rPr>
                <w:t>kraujavimo stabdymas</w:t>
              </w:r>
            </w:hyperlink>
            <w:r w:rsidR="00A16706" w:rsidRPr="00E63086">
              <w:rPr>
                <w:rFonts w:ascii="Times New Roman" w:hAnsi="Times New Roman" w:cs="Times New Roman"/>
                <w:color w:val="000000" w:themeColor="text1"/>
                <w:lang w:val="lt-LT"/>
              </w:rPr>
              <w:t>.</w:t>
            </w:r>
          </w:p>
        </w:tc>
      </w:tr>
    </w:tbl>
    <w:p w14:paraId="27C4A677" w14:textId="2C63BEE8" w:rsidR="00184B31" w:rsidRPr="002830F8" w:rsidRDefault="00184B31">
      <w:pPr>
        <w:rPr>
          <w:rFonts w:ascii="Times New Roman" w:hAnsi="Times New Roman" w:cs="Times New Roman"/>
          <w:lang w:val="lt-LT"/>
        </w:rPr>
      </w:pPr>
    </w:p>
    <w:sectPr w:rsidR="00184B31" w:rsidRPr="002830F8" w:rsidSect="00601959">
      <w:headerReference w:type="default" r:id="rId22"/>
      <w:footerReference w:type="default" r:id="rId23"/>
      <w:pgSz w:w="16820" w:h="11900"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4EA3" w14:textId="77777777" w:rsidR="00B62F44" w:rsidRDefault="00B62F44">
      <w:r>
        <w:separator/>
      </w:r>
    </w:p>
  </w:endnote>
  <w:endnote w:type="continuationSeparator" w:id="0">
    <w:p w14:paraId="10385E70" w14:textId="77777777" w:rsidR="00B62F44" w:rsidRDefault="00B6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6C95128C" w14:paraId="7EB2FE9B" w14:textId="77777777" w:rsidTr="001E530C">
      <w:trPr>
        <w:trHeight w:val="300"/>
      </w:trPr>
      <w:tc>
        <w:tcPr>
          <w:tcW w:w="3920" w:type="dxa"/>
        </w:tcPr>
        <w:p w14:paraId="0C2E4056" w14:textId="61352489" w:rsidR="6C95128C" w:rsidRDefault="6C95128C" w:rsidP="6C95128C">
          <w:pPr>
            <w:pStyle w:val="Header"/>
            <w:ind w:left="-115"/>
          </w:pPr>
        </w:p>
      </w:tc>
      <w:tc>
        <w:tcPr>
          <w:tcW w:w="3920" w:type="dxa"/>
          <w:vAlign w:val="center"/>
        </w:tcPr>
        <w:p w14:paraId="0E9D370E" w14:textId="3C140FA7" w:rsidR="6C95128C" w:rsidRDefault="6C95128C" w:rsidP="001E530C">
          <w:pPr>
            <w:pStyle w:val="Header"/>
            <w:jc w:val="center"/>
          </w:pPr>
        </w:p>
      </w:tc>
      <w:tc>
        <w:tcPr>
          <w:tcW w:w="3920" w:type="dxa"/>
        </w:tcPr>
        <w:p w14:paraId="0F49742C" w14:textId="6453E233" w:rsidR="6C95128C" w:rsidRDefault="6C95128C" w:rsidP="6C95128C">
          <w:pPr>
            <w:pStyle w:val="Header"/>
            <w:ind w:right="-115"/>
            <w:jc w:val="right"/>
          </w:pPr>
        </w:p>
      </w:tc>
    </w:tr>
  </w:tbl>
  <w:p w14:paraId="620DEAC7" w14:textId="5DB335B4" w:rsidR="6C95128C" w:rsidRDefault="6C95128C" w:rsidP="6C95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18EA" w14:textId="77777777" w:rsidR="00B62F44" w:rsidRDefault="00B62F44">
      <w:r>
        <w:separator/>
      </w:r>
    </w:p>
  </w:footnote>
  <w:footnote w:type="continuationSeparator" w:id="0">
    <w:p w14:paraId="3FC117E1" w14:textId="77777777" w:rsidR="00B62F44" w:rsidRDefault="00B6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406" w14:textId="11F9F15D" w:rsidR="6C95128C" w:rsidRDefault="003225D0" w:rsidP="00FA5377">
    <w:pPr>
      <w:pStyle w:val="Header"/>
      <w:jc w:val="center"/>
    </w:pPr>
    <w:r>
      <w:ptab w:relativeTo="margin" w:alignment="center" w:leader="none"/>
    </w:r>
    <w:r w:rsidR="00FC6893">
      <w:rPr>
        <w:noProof/>
      </w:rPr>
      <w:drawing>
        <wp:inline distT="0" distB="0" distL="0" distR="0" wp14:anchorId="3CAD3AE7" wp14:editId="5CB979A5">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D0"/>
    <w:multiLevelType w:val="hybridMultilevel"/>
    <w:tmpl w:val="FD10D22C"/>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BEF"/>
    <w:multiLevelType w:val="hybridMultilevel"/>
    <w:tmpl w:val="631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9E5DF"/>
    <w:multiLevelType w:val="hybridMultilevel"/>
    <w:tmpl w:val="001EFDAC"/>
    <w:lvl w:ilvl="0" w:tplc="3A44B754">
      <w:start w:val="1"/>
      <w:numFmt w:val="bullet"/>
      <w:lvlText w:val=""/>
      <w:lvlJc w:val="left"/>
      <w:pPr>
        <w:ind w:left="720" w:hanging="360"/>
      </w:pPr>
      <w:rPr>
        <w:rFonts w:ascii="Symbol" w:hAnsi="Symbol" w:hint="default"/>
      </w:rPr>
    </w:lvl>
    <w:lvl w:ilvl="1" w:tplc="8AC890EC">
      <w:start w:val="1"/>
      <w:numFmt w:val="bullet"/>
      <w:lvlText w:val="o"/>
      <w:lvlJc w:val="left"/>
      <w:pPr>
        <w:ind w:left="1440" w:hanging="360"/>
      </w:pPr>
      <w:rPr>
        <w:rFonts w:ascii="Courier New" w:hAnsi="Courier New" w:hint="default"/>
      </w:rPr>
    </w:lvl>
    <w:lvl w:ilvl="2" w:tplc="20441C34">
      <w:start w:val="1"/>
      <w:numFmt w:val="bullet"/>
      <w:lvlText w:val=""/>
      <w:lvlJc w:val="left"/>
      <w:pPr>
        <w:ind w:left="2160" w:hanging="360"/>
      </w:pPr>
      <w:rPr>
        <w:rFonts w:ascii="Wingdings" w:hAnsi="Wingdings" w:hint="default"/>
      </w:rPr>
    </w:lvl>
    <w:lvl w:ilvl="3" w:tplc="4498FAA2">
      <w:start w:val="1"/>
      <w:numFmt w:val="bullet"/>
      <w:lvlText w:val=""/>
      <w:lvlJc w:val="left"/>
      <w:pPr>
        <w:ind w:left="2880" w:hanging="360"/>
      </w:pPr>
      <w:rPr>
        <w:rFonts w:ascii="Symbol" w:hAnsi="Symbol" w:hint="default"/>
      </w:rPr>
    </w:lvl>
    <w:lvl w:ilvl="4" w:tplc="AD72676C">
      <w:start w:val="1"/>
      <w:numFmt w:val="bullet"/>
      <w:lvlText w:val="o"/>
      <w:lvlJc w:val="left"/>
      <w:pPr>
        <w:ind w:left="3600" w:hanging="360"/>
      </w:pPr>
      <w:rPr>
        <w:rFonts w:ascii="Courier New" w:hAnsi="Courier New" w:hint="default"/>
      </w:rPr>
    </w:lvl>
    <w:lvl w:ilvl="5" w:tplc="F2728F64">
      <w:start w:val="1"/>
      <w:numFmt w:val="bullet"/>
      <w:lvlText w:val=""/>
      <w:lvlJc w:val="left"/>
      <w:pPr>
        <w:ind w:left="4320" w:hanging="360"/>
      </w:pPr>
      <w:rPr>
        <w:rFonts w:ascii="Wingdings" w:hAnsi="Wingdings" w:hint="default"/>
      </w:rPr>
    </w:lvl>
    <w:lvl w:ilvl="6" w:tplc="86E4610E">
      <w:start w:val="1"/>
      <w:numFmt w:val="bullet"/>
      <w:lvlText w:val=""/>
      <w:lvlJc w:val="left"/>
      <w:pPr>
        <w:ind w:left="5040" w:hanging="360"/>
      </w:pPr>
      <w:rPr>
        <w:rFonts w:ascii="Symbol" w:hAnsi="Symbol" w:hint="default"/>
      </w:rPr>
    </w:lvl>
    <w:lvl w:ilvl="7" w:tplc="D6E4638E">
      <w:start w:val="1"/>
      <w:numFmt w:val="bullet"/>
      <w:lvlText w:val="o"/>
      <w:lvlJc w:val="left"/>
      <w:pPr>
        <w:ind w:left="5760" w:hanging="360"/>
      </w:pPr>
      <w:rPr>
        <w:rFonts w:ascii="Courier New" w:hAnsi="Courier New" w:hint="default"/>
      </w:rPr>
    </w:lvl>
    <w:lvl w:ilvl="8" w:tplc="B608F07C">
      <w:start w:val="1"/>
      <w:numFmt w:val="bullet"/>
      <w:lvlText w:val=""/>
      <w:lvlJc w:val="left"/>
      <w:pPr>
        <w:ind w:left="6480" w:hanging="360"/>
      </w:pPr>
      <w:rPr>
        <w:rFonts w:ascii="Wingdings" w:hAnsi="Wingdings" w:hint="default"/>
      </w:rPr>
    </w:lvl>
  </w:abstractNum>
  <w:abstractNum w:abstractNumId="3" w15:restartNumberingAfterBreak="0">
    <w:nsid w:val="05023D31"/>
    <w:multiLevelType w:val="hybridMultilevel"/>
    <w:tmpl w:val="8DC6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946A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1964FAC"/>
    <w:multiLevelType w:val="hybridMultilevel"/>
    <w:tmpl w:val="A51A54A6"/>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F28D1"/>
    <w:multiLevelType w:val="hybridMultilevel"/>
    <w:tmpl w:val="341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145B2"/>
    <w:multiLevelType w:val="hybridMultilevel"/>
    <w:tmpl w:val="DB38AE08"/>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D0DEB"/>
    <w:multiLevelType w:val="hybridMultilevel"/>
    <w:tmpl w:val="2A5C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C245E"/>
    <w:multiLevelType w:val="hybridMultilevel"/>
    <w:tmpl w:val="1D7216A4"/>
    <w:lvl w:ilvl="0" w:tplc="F920EDB8">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45A79"/>
    <w:multiLevelType w:val="hybridMultilevel"/>
    <w:tmpl w:val="DE62F4C8"/>
    <w:lvl w:ilvl="0" w:tplc="5D4471C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52199"/>
    <w:multiLevelType w:val="hybridMultilevel"/>
    <w:tmpl w:val="4D1C9B4A"/>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E60D0"/>
    <w:multiLevelType w:val="hybridMultilevel"/>
    <w:tmpl w:val="9F58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82C89"/>
    <w:multiLevelType w:val="hybridMultilevel"/>
    <w:tmpl w:val="8424C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936F84"/>
    <w:multiLevelType w:val="hybridMultilevel"/>
    <w:tmpl w:val="8038524E"/>
    <w:lvl w:ilvl="0" w:tplc="CB3EBDB0">
      <w:start w:val="1"/>
      <w:numFmt w:val="bullet"/>
      <w:lvlText w:val=""/>
      <w:lvlJc w:val="left"/>
      <w:pPr>
        <w:ind w:left="720" w:hanging="360"/>
      </w:pPr>
      <w:rPr>
        <w:rFonts w:ascii="Symbol" w:hAnsi="Symbol" w:hint="default"/>
      </w:rPr>
    </w:lvl>
    <w:lvl w:ilvl="1" w:tplc="8CAC4848">
      <w:start w:val="1"/>
      <w:numFmt w:val="bullet"/>
      <w:lvlText w:val="o"/>
      <w:lvlJc w:val="left"/>
      <w:pPr>
        <w:ind w:left="1440" w:hanging="360"/>
      </w:pPr>
      <w:rPr>
        <w:rFonts w:ascii="Courier New" w:hAnsi="Courier New" w:hint="default"/>
      </w:rPr>
    </w:lvl>
    <w:lvl w:ilvl="2" w:tplc="628AB784">
      <w:start w:val="1"/>
      <w:numFmt w:val="bullet"/>
      <w:lvlText w:val=""/>
      <w:lvlJc w:val="left"/>
      <w:pPr>
        <w:ind w:left="2160" w:hanging="360"/>
      </w:pPr>
      <w:rPr>
        <w:rFonts w:ascii="Wingdings" w:hAnsi="Wingdings" w:hint="default"/>
      </w:rPr>
    </w:lvl>
    <w:lvl w:ilvl="3" w:tplc="C79EA912">
      <w:start w:val="1"/>
      <w:numFmt w:val="bullet"/>
      <w:lvlText w:val=""/>
      <w:lvlJc w:val="left"/>
      <w:pPr>
        <w:ind w:left="2880" w:hanging="360"/>
      </w:pPr>
      <w:rPr>
        <w:rFonts w:ascii="Symbol" w:hAnsi="Symbol" w:hint="default"/>
      </w:rPr>
    </w:lvl>
    <w:lvl w:ilvl="4" w:tplc="CA0A71CA">
      <w:start w:val="1"/>
      <w:numFmt w:val="bullet"/>
      <w:lvlText w:val="o"/>
      <w:lvlJc w:val="left"/>
      <w:pPr>
        <w:ind w:left="3600" w:hanging="360"/>
      </w:pPr>
      <w:rPr>
        <w:rFonts w:ascii="Courier New" w:hAnsi="Courier New" w:hint="default"/>
      </w:rPr>
    </w:lvl>
    <w:lvl w:ilvl="5" w:tplc="BD4EE5DC">
      <w:start w:val="1"/>
      <w:numFmt w:val="bullet"/>
      <w:lvlText w:val=""/>
      <w:lvlJc w:val="left"/>
      <w:pPr>
        <w:ind w:left="4320" w:hanging="360"/>
      </w:pPr>
      <w:rPr>
        <w:rFonts w:ascii="Wingdings" w:hAnsi="Wingdings" w:hint="default"/>
      </w:rPr>
    </w:lvl>
    <w:lvl w:ilvl="6" w:tplc="B298E298">
      <w:start w:val="1"/>
      <w:numFmt w:val="bullet"/>
      <w:lvlText w:val=""/>
      <w:lvlJc w:val="left"/>
      <w:pPr>
        <w:ind w:left="5040" w:hanging="360"/>
      </w:pPr>
      <w:rPr>
        <w:rFonts w:ascii="Symbol" w:hAnsi="Symbol" w:hint="default"/>
      </w:rPr>
    </w:lvl>
    <w:lvl w:ilvl="7" w:tplc="5EDC8420">
      <w:start w:val="1"/>
      <w:numFmt w:val="bullet"/>
      <w:lvlText w:val="o"/>
      <w:lvlJc w:val="left"/>
      <w:pPr>
        <w:ind w:left="5760" w:hanging="360"/>
      </w:pPr>
      <w:rPr>
        <w:rFonts w:ascii="Courier New" w:hAnsi="Courier New" w:hint="default"/>
      </w:rPr>
    </w:lvl>
    <w:lvl w:ilvl="8" w:tplc="3FE21CE8">
      <w:start w:val="1"/>
      <w:numFmt w:val="bullet"/>
      <w:lvlText w:val=""/>
      <w:lvlJc w:val="left"/>
      <w:pPr>
        <w:ind w:left="6480" w:hanging="360"/>
      </w:pPr>
      <w:rPr>
        <w:rFonts w:ascii="Wingdings" w:hAnsi="Wingdings" w:hint="default"/>
      </w:rPr>
    </w:lvl>
  </w:abstractNum>
  <w:abstractNum w:abstractNumId="15" w15:restartNumberingAfterBreak="0">
    <w:nsid w:val="29FE2A2F"/>
    <w:multiLevelType w:val="hybridMultilevel"/>
    <w:tmpl w:val="30C0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95754"/>
    <w:multiLevelType w:val="hybridMultilevel"/>
    <w:tmpl w:val="0DCC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F0E2C"/>
    <w:multiLevelType w:val="hybridMultilevel"/>
    <w:tmpl w:val="AD6816F0"/>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9778D"/>
    <w:multiLevelType w:val="hybridMultilevel"/>
    <w:tmpl w:val="678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5FE8"/>
    <w:multiLevelType w:val="hybridMultilevel"/>
    <w:tmpl w:val="3568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65CC3"/>
    <w:multiLevelType w:val="hybridMultilevel"/>
    <w:tmpl w:val="94DEA2F4"/>
    <w:lvl w:ilvl="0" w:tplc="05AC055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D29D8"/>
    <w:multiLevelType w:val="hybridMultilevel"/>
    <w:tmpl w:val="0198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F180F"/>
    <w:multiLevelType w:val="hybridMultilevel"/>
    <w:tmpl w:val="35685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09D424"/>
    <w:multiLevelType w:val="hybridMultilevel"/>
    <w:tmpl w:val="1F4E37E8"/>
    <w:lvl w:ilvl="0" w:tplc="1CA0ADAC">
      <w:start w:val="1"/>
      <w:numFmt w:val="bullet"/>
      <w:lvlText w:val=""/>
      <w:lvlJc w:val="left"/>
      <w:pPr>
        <w:ind w:left="720" w:hanging="360"/>
      </w:pPr>
      <w:rPr>
        <w:rFonts w:ascii="Symbol" w:hAnsi="Symbol" w:hint="default"/>
        <w:color w:val="000000" w:themeColor="text1"/>
      </w:rPr>
    </w:lvl>
    <w:lvl w:ilvl="1" w:tplc="A664E55E">
      <w:start w:val="1"/>
      <w:numFmt w:val="bullet"/>
      <w:lvlText w:val="o"/>
      <w:lvlJc w:val="left"/>
      <w:pPr>
        <w:ind w:left="1440" w:hanging="360"/>
      </w:pPr>
      <w:rPr>
        <w:rFonts w:ascii="Courier New" w:hAnsi="Courier New" w:hint="default"/>
      </w:rPr>
    </w:lvl>
    <w:lvl w:ilvl="2" w:tplc="CE72A226">
      <w:start w:val="1"/>
      <w:numFmt w:val="bullet"/>
      <w:lvlText w:val=""/>
      <w:lvlJc w:val="left"/>
      <w:pPr>
        <w:ind w:left="2160" w:hanging="360"/>
      </w:pPr>
      <w:rPr>
        <w:rFonts w:ascii="Wingdings" w:hAnsi="Wingdings" w:hint="default"/>
      </w:rPr>
    </w:lvl>
    <w:lvl w:ilvl="3" w:tplc="0130D212">
      <w:start w:val="1"/>
      <w:numFmt w:val="bullet"/>
      <w:lvlText w:val=""/>
      <w:lvlJc w:val="left"/>
      <w:pPr>
        <w:ind w:left="2880" w:hanging="360"/>
      </w:pPr>
      <w:rPr>
        <w:rFonts w:ascii="Symbol" w:hAnsi="Symbol" w:hint="default"/>
      </w:rPr>
    </w:lvl>
    <w:lvl w:ilvl="4" w:tplc="757C93E4">
      <w:start w:val="1"/>
      <w:numFmt w:val="bullet"/>
      <w:lvlText w:val="o"/>
      <w:lvlJc w:val="left"/>
      <w:pPr>
        <w:ind w:left="3600" w:hanging="360"/>
      </w:pPr>
      <w:rPr>
        <w:rFonts w:ascii="Courier New" w:hAnsi="Courier New" w:hint="default"/>
      </w:rPr>
    </w:lvl>
    <w:lvl w:ilvl="5" w:tplc="2BE0870A">
      <w:start w:val="1"/>
      <w:numFmt w:val="bullet"/>
      <w:lvlText w:val=""/>
      <w:lvlJc w:val="left"/>
      <w:pPr>
        <w:ind w:left="4320" w:hanging="360"/>
      </w:pPr>
      <w:rPr>
        <w:rFonts w:ascii="Wingdings" w:hAnsi="Wingdings" w:hint="default"/>
      </w:rPr>
    </w:lvl>
    <w:lvl w:ilvl="6" w:tplc="1E80586A">
      <w:start w:val="1"/>
      <w:numFmt w:val="bullet"/>
      <w:lvlText w:val=""/>
      <w:lvlJc w:val="left"/>
      <w:pPr>
        <w:ind w:left="5040" w:hanging="360"/>
      </w:pPr>
      <w:rPr>
        <w:rFonts w:ascii="Symbol" w:hAnsi="Symbol" w:hint="default"/>
      </w:rPr>
    </w:lvl>
    <w:lvl w:ilvl="7" w:tplc="42F62422">
      <w:start w:val="1"/>
      <w:numFmt w:val="bullet"/>
      <w:lvlText w:val="o"/>
      <w:lvlJc w:val="left"/>
      <w:pPr>
        <w:ind w:left="5760" w:hanging="360"/>
      </w:pPr>
      <w:rPr>
        <w:rFonts w:ascii="Courier New" w:hAnsi="Courier New" w:hint="default"/>
      </w:rPr>
    </w:lvl>
    <w:lvl w:ilvl="8" w:tplc="8DA8CE44">
      <w:start w:val="1"/>
      <w:numFmt w:val="bullet"/>
      <w:lvlText w:val=""/>
      <w:lvlJc w:val="left"/>
      <w:pPr>
        <w:ind w:left="6480" w:hanging="360"/>
      </w:pPr>
      <w:rPr>
        <w:rFonts w:ascii="Wingdings" w:hAnsi="Wingdings" w:hint="default"/>
      </w:rPr>
    </w:lvl>
  </w:abstractNum>
  <w:abstractNum w:abstractNumId="24" w15:restartNumberingAfterBreak="0">
    <w:nsid w:val="4EDE4F0A"/>
    <w:multiLevelType w:val="hybridMultilevel"/>
    <w:tmpl w:val="FEEAEDE4"/>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73FCB"/>
    <w:multiLevelType w:val="hybridMultilevel"/>
    <w:tmpl w:val="3642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EFD83"/>
    <w:multiLevelType w:val="hybridMultilevel"/>
    <w:tmpl w:val="BF8AA920"/>
    <w:lvl w:ilvl="0" w:tplc="E59A042A">
      <w:start w:val="1"/>
      <w:numFmt w:val="bullet"/>
      <w:lvlText w:val=""/>
      <w:lvlJc w:val="left"/>
      <w:pPr>
        <w:ind w:left="720" w:hanging="360"/>
      </w:pPr>
      <w:rPr>
        <w:rFonts w:ascii="Symbol" w:hAnsi="Symbol" w:hint="default"/>
      </w:rPr>
    </w:lvl>
    <w:lvl w:ilvl="1" w:tplc="2E142FE8">
      <w:start w:val="1"/>
      <w:numFmt w:val="bullet"/>
      <w:lvlText w:val="o"/>
      <w:lvlJc w:val="left"/>
      <w:pPr>
        <w:ind w:left="1440" w:hanging="360"/>
      </w:pPr>
      <w:rPr>
        <w:rFonts w:ascii="Courier New" w:hAnsi="Courier New" w:hint="default"/>
      </w:rPr>
    </w:lvl>
    <w:lvl w:ilvl="2" w:tplc="27DA3870">
      <w:start w:val="1"/>
      <w:numFmt w:val="bullet"/>
      <w:lvlText w:val=""/>
      <w:lvlJc w:val="left"/>
      <w:pPr>
        <w:ind w:left="2160" w:hanging="360"/>
      </w:pPr>
      <w:rPr>
        <w:rFonts w:ascii="Wingdings" w:hAnsi="Wingdings" w:hint="default"/>
      </w:rPr>
    </w:lvl>
    <w:lvl w:ilvl="3" w:tplc="6F8CB84E">
      <w:start w:val="1"/>
      <w:numFmt w:val="bullet"/>
      <w:lvlText w:val=""/>
      <w:lvlJc w:val="left"/>
      <w:pPr>
        <w:ind w:left="2880" w:hanging="360"/>
      </w:pPr>
      <w:rPr>
        <w:rFonts w:ascii="Symbol" w:hAnsi="Symbol" w:hint="default"/>
      </w:rPr>
    </w:lvl>
    <w:lvl w:ilvl="4" w:tplc="020A7D0A">
      <w:start w:val="1"/>
      <w:numFmt w:val="bullet"/>
      <w:lvlText w:val="o"/>
      <w:lvlJc w:val="left"/>
      <w:pPr>
        <w:ind w:left="3600" w:hanging="360"/>
      </w:pPr>
      <w:rPr>
        <w:rFonts w:ascii="Courier New" w:hAnsi="Courier New" w:hint="default"/>
      </w:rPr>
    </w:lvl>
    <w:lvl w:ilvl="5" w:tplc="77080466">
      <w:start w:val="1"/>
      <w:numFmt w:val="bullet"/>
      <w:lvlText w:val=""/>
      <w:lvlJc w:val="left"/>
      <w:pPr>
        <w:ind w:left="4320" w:hanging="360"/>
      </w:pPr>
      <w:rPr>
        <w:rFonts w:ascii="Wingdings" w:hAnsi="Wingdings" w:hint="default"/>
      </w:rPr>
    </w:lvl>
    <w:lvl w:ilvl="6" w:tplc="395E1A6E">
      <w:start w:val="1"/>
      <w:numFmt w:val="bullet"/>
      <w:lvlText w:val=""/>
      <w:lvlJc w:val="left"/>
      <w:pPr>
        <w:ind w:left="5040" w:hanging="360"/>
      </w:pPr>
      <w:rPr>
        <w:rFonts w:ascii="Symbol" w:hAnsi="Symbol" w:hint="default"/>
      </w:rPr>
    </w:lvl>
    <w:lvl w:ilvl="7" w:tplc="39469F94">
      <w:start w:val="1"/>
      <w:numFmt w:val="bullet"/>
      <w:lvlText w:val="o"/>
      <w:lvlJc w:val="left"/>
      <w:pPr>
        <w:ind w:left="5760" w:hanging="360"/>
      </w:pPr>
      <w:rPr>
        <w:rFonts w:ascii="Courier New" w:hAnsi="Courier New" w:hint="default"/>
      </w:rPr>
    </w:lvl>
    <w:lvl w:ilvl="8" w:tplc="93F81768">
      <w:start w:val="1"/>
      <w:numFmt w:val="bullet"/>
      <w:lvlText w:val=""/>
      <w:lvlJc w:val="left"/>
      <w:pPr>
        <w:ind w:left="6480" w:hanging="360"/>
      </w:pPr>
      <w:rPr>
        <w:rFonts w:ascii="Wingdings" w:hAnsi="Wingdings" w:hint="default"/>
      </w:rPr>
    </w:lvl>
  </w:abstractNum>
  <w:abstractNum w:abstractNumId="27" w15:restartNumberingAfterBreak="0">
    <w:nsid w:val="5A6107A1"/>
    <w:multiLevelType w:val="hybridMultilevel"/>
    <w:tmpl w:val="C35C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9458E"/>
    <w:multiLevelType w:val="hybridMultilevel"/>
    <w:tmpl w:val="C97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56BA0"/>
    <w:multiLevelType w:val="multilevel"/>
    <w:tmpl w:val="73E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F7951"/>
    <w:multiLevelType w:val="hybridMultilevel"/>
    <w:tmpl w:val="2C5ADAD4"/>
    <w:lvl w:ilvl="0" w:tplc="92E86CFA">
      <w:start w:val="1"/>
      <w:numFmt w:val="bullet"/>
      <w:lvlText w:val=""/>
      <w:lvlJc w:val="left"/>
      <w:pPr>
        <w:ind w:left="720" w:hanging="360"/>
      </w:pPr>
      <w:rPr>
        <w:rFonts w:ascii="Symbol" w:hAnsi="Symbol" w:hint="default"/>
      </w:rPr>
    </w:lvl>
    <w:lvl w:ilvl="1" w:tplc="1A2C5D36">
      <w:start w:val="1"/>
      <w:numFmt w:val="bullet"/>
      <w:lvlText w:val="o"/>
      <w:lvlJc w:val="left"/>
      <w:pPr>
        <w:ind w:left="1440" w:hanging="360"/>
      </w:pPr>
      <w:rPr>
        <w:rFonts w:ascii="Courier New" w:hAnsi="Courier New" w:hint="default"/>
      </w:rPr>
    </w:lvl>
    <w:lvl w:ilvl="2" w:tplc="360838B6">
      <w:start w:val="1"/>
      <w:numFmt w:val="bullet"/>
      <w:lvlText w:val=""/>
      <w:lvlJc w:val="left"/>
      <w:pPr>
        <w:ind w:left="2160" w:hanging="360"/>
      </w:pPr>
      <w:rPr>
        <w:rFonts w:ascii="Wingdings" w:hAnsi="Wingdings" w:hint="default"/>
      </w:rPr>
    </w:lvl>
    <w:lvl w:ilvl="3" w:tplc="00C03B70">
      <w:start w:val="1"/>
      <w:numFmt w:val="bullet"/>
      <w:lvlText w:val=""/>
      <w:lvlJc w:val="left"/>
      <w:pPr>
        <w:ind w:left="2880" w:hanging="360"/>
      </w:pPr>
      <w:rPr>
        <w:rFonts w:ascii="Symbol" w:hAnsi="Symbol" w:hint="default"/>
      </w:rPr>
    </w:lvl>
    <w:lvl w:ilvl="4" w:tplc="9E6E82E8">
      <w:start w:val="1"/>
      <w:numFmt w:val="bullet"/>
      <w:lvlText w:val="o"/>
      <w:lvlJc w:val="left"/>
      <w:pPr>
        <w:ind w:left="3600" w:hanging="360"/>
      </w:pPr>
      <w:rPr>
        <w:rFonts w:ascii="Courier New" w:hAnsi="Courier New" w:hint="default"/>
      </w:rPr>
    </w:lvl>
    <w:lvl w:ilvl="5" w:tplc="61EC3A6E">
      <w:start w:val="1"/>
      <w:numFmt w:val="bullet"/>
      <w:lvlText w:val=""/>
      <w:lvlJc w:val="left"/>
      <w:pPr>
        <w:ind w:left="4320" w:hanging="360"/>
      </w:pPr>
      <w:rPr>
        <w:rFonts w:ascii="Wingdings" w:hAnsi="Wingdings" w:hint="default"/>
      </w:rPr>
    </w:lvl>
    <w:lvl w:ilvl="6" w:tplc="ED28B7EE">
      <w:start w:val="1"/>
      <w:numFmt w:val="bullet"/>
      <w:lvlText w:val=""/>
      <w:lvlJc w:val="left"/>
      <w:pPr>
        <w:ind w:left="5040" w:hanging="360"/>
      </w:pPr>
      <w:rPr>
        <w:rFonts w:ascii="Symbol" w:hAnsi="Symbol" w:hint="default"/>
      </w:rPr>
    </w:lvl>
    <w:lvl w:ilvl="7" w:tplc="C3FC39E2">
      <w:start w:val="1"/>
      <w:numFmt w:val="bullet"/>
      <w:lvlText w:val="o"/>
      <w:lvlJc w:val="left"/>
      <w:pPr>
        <w:ind w:left="5760" w:hanging="360"/>
      </w:pPr>
      <w:rPr>
        <w:rFonts w:ascii="Courier New" w:hAnsi="Courier New" w:hint="default"/>
      </w:rPr>
    </w:lvl>
    <w:lvl w:ilvl="8" w:tplc="1CFC5B0E">
      <w:start w:val="1"/>
      <w:numFmt w:val="bullet"/>
      <w:lvlText w:val=""/>
      <w:lvlJc w:val="left"/>
      <w:pPr>
        <w:ind w:left="6480" w:hanging="360"/>
      </w:pPr>
      <w:rPr>
        <w:rFonts w:ascii="Wingdings" w:hAnsi="Wingdings" w:hint="default"/>
      </w:rPr>
    </w:lvl>
  </w:abstractNum>
  <w:abstractNum w:abstractNumId="31" w15:restartNumberingAfterBreak="0">
    <w:nsid w:val="614B51B5"/>
    <w:multiLevelType w:val="hybridMultilevel"/>
    <w:tmpl w:val="9E5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5219E"/>
    <w:multiLevelType w:val="hybridMultilevel"/>
    <w:tmpl w:val="B76C1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5016C"/>
    <w:multiLevelType w:val="hybridMultilevel"/>
    <w:tmpl w:val="87D8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B5535"/>
    <w:multiLevelType w:val="hybridMultilevel"/>
    <w:tmpl w:val="1E7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73E70"/>
    <w:multiLevelType w:val="hybridMultilevel"/>
    <w:tmpl w:val="062AEDAE"/>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4197B"/>
    <w:multiLevelType w:val="multilevel"/>
    <w:tmpl w:val="8500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813433"/>
    <w:multiLevelType w:val="hybridMultilevel"/>
    <w:tmpl w:val="A00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553DC"/>
    <w:multiLevelType w:val="hybridMultilevel"/>
    <w:tmpl w:val="E9B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F23D5"/>
    <w:multiLevelType w:val="hybridMultilevel"/>
    <w:tmpl w:val="A4F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41675"/>
    <w:multiLevelType w:val="hybridMultilevel"/>
    <w:tmpl w:val="5E2E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981511">
    <w:abstractNumId w:val="26"/>
  </w:num>
  <w:num w:numId="2" w16cid:durableId="735779954">
    <w:abstractNumId w:val="14"/>
  </w:num>
  <w:num w:numId="3" w16cid:durableId="2111200386">
    <w:abstractNumId w:val="30"/>
  </w:num>
  <w:num w:numId="4" w16cid:durableId="456140722">
    <w:abstractNumId w:val="2"/>
  </w:num>
  <w:num w:numId="5" w16cid:durableId="631789172">
    <w:abstractNumId w:val="4"/>
  </w:num>
  <w:num w:numId="6" w16cid:durableId="76438745">
    <w:abstractNumId w:val="23"/>
  </w:num>
  <w:num w:numId="7" w16cid:durableId="749232066">
    <w:abstractNumId w:val="25"/>
  </w:num>
  <w:num w:numId="8" w16cid:durableId="605161121">
    <w:abstractNumId w:val="34"/>
  </w:num>
  <w:num w:numId="9" w16cid:durableId="1323703578">
    <w:abstractNumId w:val="28"/>
  </w:num>
  <w:num w:numId="10" w16cid:durableId="360476777">
    <w:abstractNumId w:val="16"/>
  </w:num>
  <w:num w:numId="11" w16cid:durableId="698823219">
    <w:abstractNumId w:val="10"/>
  </w:num>
  <w:num w:numId="12" w16cid:durableId="1497183817">
    <w:abstractNumId w:val="20"/>
  </w:num>
  <w:num w:numId="13" w16cid:durableId="431560238">
    <w:abstractNumId w:val="36"/>
  </w:num>
  <w:num w:numId="14" w16cid:durableId="2079861610">
    <w:abstractNumId w:val="29"/>
  </w:num>
  <w:num w:numId="15" w16cid:durableId="1654335307">
    <w:abstractNumId w:val="31"/>
  </w:num>
  <w:num w:numId="16" w16cid:durableId="144903318">
    <w:abstractNumId w:val="12"/>
  </w:num>
  <w:num w:numId="17" w16cid:durableId="630982207">
    <w:abstractNumId w:val="39"/>
  </w:num>
  <w:num w:numId="18" w16cid:durableId="697393343">
    <w:abstractNumId w:val="3"/>
  </w:num>
  <w:num w:numId="19" w16cid:durableId="486213714">
    <w:abstractNumId w:val="32"/>
  </w:num>
  <w:num w:numId="20" w16cid:durableId="963534651">
    <w:abstractNumId w:val="8"/>
  </w:num>
  <w:num w:numId="21" w16cid:durableId="1928685604">
    <w:abstractNumId w:val="1"/>
  </w:num>
  <w:num w:numId="22" w16cid:durableId="1862039456">
    <w:abstractNumId w:val="13"/>
  </w:num>
  <w:num w:numId="23" w16cid:durableId="1054543651">
    <w:abstractNumId w:val="18"/>
  </w:num>
  <w:num w:numId="24" w16cid:durableId="1433545814">
    <w:abstractNumId w:val="19"/>
  </w:num>
  <w:num w:numId="25" w16cid:durableId="1611861022">
    <w:abstractNumId w:val="9"/>
  </w:num>
  <w:num w:numId="26" w16cid:durableId="1795055651">
    <w:abstractNumId w:val="33"/>
  </w:num>
  <w:num w:numId="27" w16cid:durableId="1894612513">
    <w:abstractNumId w:val="27"/>
  </w:num>
  <w:num w:numId="28" w16cid:durableId="1474060637">
    <w:abstractNumId w:val="21"/>
  </w:num>
  <w:num w:numId="29" w16cid:durableId="743380729">
    <w:abstractNumId w:val="38"/>
  </w:num>
  <w:num w:numId="30" w16cid:durableId="235895119">
    <w:abstractNumId w:val="6"/>
  </w:num>
  <w:num w:numId="31" w16cid:durableId="1328095131">
    <w:abstractNumId w:val="37"/>
  </w:num>
  <w:num w:numId="32" w16cid:durableId="1558662888">
    <w:abstractNumId w:val="40"/>
  </w:num>
  <w:num w:numId="33" w16cid:durableId="404495967">
    <w:abstractNumId w:val="0"/>
  </w:num>
  <w:num w:numId="34" w16cid:durableId="946470965">
    <w:abstractNumId w:val="11"/>
  </w:num>
  <w:num w:numId="35" w16cid:durableId="959603886">
    <w:abstractNumId w:val="5"/>
  </w:num>
  <w:num w:numId="36" w16cid:durableId="1136143032">
    <w:abstractNumId w:val="17"/>
  </w:num>
  <w:num w:numId="37" w16cid:durableId="634414420">
    <w:abstractNumId w:val="35"/>
  </w:num>
  <w:num w:numId="38" w16cid:durableId="1800224619">
    <w:abstractNumId w:val="24"/>
  </w:num>
  <w:num w:numId="39" w16cid:durableId="1064454964">
    <w:abstractNumId w:val="7"/>
  </w:num>
  <w:num w:numId="40" w16cid:durableId="298534604">
    <w:abstractNumId w:val="15"/>
  </w:num>
  <w:num w:numId="41" w16cid:durableId="1465848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26"/>
    <w:rsid w:val="00003242"/>
    <w:rsid w:val="00010070"/>
    <w:rsid w:val="000146E6"/>
    <w:rsid w:val="00023A2E"/>
    <w:rsid w:val="000453AF"/>
    <w:rsid w:val="00143C3C"/>
    <w:rsid w:val="001631B9"/>
    <w:rsid w:val="001815A7"/>
    <w:rsid w:val="00184B31"/>
    <w:rsid w:val="001E530C"/>
    <w:rsid w:val="00207EC5"/>
    <w:rsid w:val="00215B92"/>
    <w:rsid w:val="00265F1D"/>
    <w:rsid w:val="00277B1C"/>
    <w:rsid w:val="002830F8"/>
    <w:rsid w:val="002A120C"/>
    <w:rsid w:val="002B6F64"/>
    <w:rsid w:val="003225D0"/>
    <w:rsid w:val="003226E4"/>
    <w:rsid w:val="00334A37"/>
    <w:rsid w:val="0034298A"/>
    <w:rsid w:val="00380FC0"/>
    <w:rsid w:val="003A7535"/>
    <w:rsid w:val="003C4AAA"/>
    <w:rsid w:val="003D49EF"/>
    <w:rsid w:val="003D632D"/>
    <w:rsid w:val="003E43E1"/>
    <w:rsid w:val="00402AA5"/>
    <w:rsid w:val="00440FD6"/>
    <w:rsid w:val="0048399F"/>
    <w:rsid w:val="004912E4"/>
    <w:rsid w:val="00492E08"/>
    <w:rsid w:val="004940B2"/>
    <w:rsid w:val="004A18AC"/>
    <w:rsid w:val="004B19C5"/>
    <w:rsid w:val="004D0030"/>
    <w:rsid w:val="004F5A35"/>
    <w:rsid w:val="0055084C"/>
    <w:rsid w:val="005C3396"/>
    <w:rsid w:val="00601959"/>
    <w:rsid w:val="006112FD"/>
    <w:rsid w:val="006263D3"/>
    <w:rsid w:val="00685A34"/>
    <w:rsid w:val="006E462D"/>
    <w:rsid w:val="006F7A9B"/>
    <w:rsid w:val="00704D3C"/>
    <w:rsid w:val="00727CB3"/>
    <w:rsid w:val="007305D1"/>
    <w:rsid w:val="00735897"/>
    <w:rsid w:val="00741241"/>
    <w:rsid w:val="007576F9"/>
    <w:rsid w:val="00761726"/>
    <w:rsid w:val="007665DE"/>
    <w:rsid w:val="00792954"/>
    <w:rsid w:val="007B6967"/>
    <w:rsid w:val="008055DA"/>
    <w:rsid w:val="008129E6"/>
    <w:rsid w:val="00815BD0"/>
    <w:rsid w:val="00816190"/>
    <w:rsid w:val="00876A29"/>
    <w:rsid w:val="008C6A17"/>
    <w:rsid w:val="008E4CA1"/>
    <w:rsid w:val="00917AE5"/>
    <w:rsid w:val="00937D76"/>
    <w:rsid w:val="00973577"/>
    <w:rsid w:val="00992E00"/>
    <w:rsid w:val="009A00BF"/>
    <w:rsid w:val="009B35C1"/>
    <w:rsid w:val="009B6A19"/>
    <w:rsid w:val="00A16706"/>
    <w:rsid w:val="00A25954"/>
    <w:rsid w:val="00A40ED9"/>
    <w:rsid w:val="00A47234"/>
    <w:rsid w:val="00A658B5"/>
    <w:rsid w:val="00A72039"/>
    <w:rsid w:val="00A8107C"/>
    <w:rsid w:val="00AA6497"/>
    <w:rsid w:val="00B62F44"/>
    <w:rsid w:val="00B75E1A"/>
    <w:rsid w:val="00B85839"/>
    <w:rsid w:val="00BC102F"/>
    <w:rsid w:val="00BD034D"/>
    <w:rsid w:val="00BE7033"/>
    <w:rsid w:val="00BF7616"/>
    <w:rsid w:val="00C365C9"/>
    <w:rsid w:val="00C3746B"/>
    <w:rsid w:val="00C45480"/>
    <w:rsid w:val="00C505F8"/>
    <w:rsid w:val="00C57A54"/>
    <w:rsid w:val="00D01E20"/>
    <w:rsid w:val="00D0582F"/>
    <w:rsid w:val="00D18DDB"/>
    <w:rsid w:val="00D549A3"/>
    <w:rsid w:val="00DC0423"/>
    <w:rsid w:val="00E02B62"/>
    <w:rsid w:val="00E037D6"/>
    <w:rsid w:val="00E2575E"/>
    <w:rsid w:val="00E32205"/>
    <w:rsid w:val="00E60740"/>
    <w:rsid w:val="00E63086"/>
    <w:rsid w:val="00E858BE"/>
    <w:rsid w:val="00E94B56"/>
    <w:rsid w:val="00EA103A"/>
    <w:rsid w:val="00EF5D63"/>
    <w:rsid w:val="00EF794B"/>
    <w:rsid w:val="00EF7B02"/>
    <w:rsid w:val="00F269BB"/>
    <w:rsid w:val="00F546EA"/>
    <w:rsid w:val="00F84AC9"/>
    <w:rsid w:val="00FA5377"/>
    <w:rsid w:val="00FB1F9C"/>
    <w:rsid w:val="00FC6893"/>
    <w:rsid w:val="010BD710"/>
    <w:rsid w:val="0151B9A8"/>
    <w:rsid w:val="02BBB468"/>
    <w:rsid w:val="0321AC53"/>
    <w:rsid w:val="0385238E"/>
    <w:rsid w:val="03873B70"/>
    <w:rsid w:val="04576A53"/>
    <w:rsid w:val="0478F1AD"/>
    <w:rsid w:val="059D4739"/>
    <w:rsid w:val="05B93736"/>
    <w:rsid w:val="0731E34A"/>
    <w:rsid w:val="0820CC4E"/>
    <w:rsid w:val="0883CEB8"/>
    <w:rsid w:val="099D0E32"/>
    <w:rsid w:val="09A14B07"/>
    <w:rsid w:val="09CB4031"/>
    <w:rsid w:val="09D1B45B"/>
    <w:rsid w:val="09FE0E44"/>
    <w:rsid w:val="0B38EE15"/>
    <w:rsid w:val="0B765058"/>
    <w:rsid w:val="0D45726E"/>
    <w:rsid w:val="0D86355F"/>
    <w:rsid w:val="0E2881FB"/>
    <w:rsid w:val="0E5FFCB9"/>
    <w:rsid w:val="0F1634AB"/>
    <w:rsid w:val="0FE90FBF"/>
    <w:rsid w:val="102927D1"/>
    <w:rsid w:val="10BFD004"/>
    <w:rsid w:val="1290FD6F"/>
    <w:rsid w:val="1330D90E"/>
    <w:rsid w:val="134A016B"/>
    <w:rsid w:val="1382663A"/>
    <w:rsid w:val="141323C1"/>
    <w:rsid w:val="14EE78F0"/>
    <w:rsid w:val="158CE639"/>
    <w:rsid w:val="172F7411"/>
    <w:rsid w:val="174AC483"/>
    <w:rsid w:val="1756C348"/>
    <w:rsid w:val="176B8AE5"/>
    <w:rsid w:val="178BEAF4"/>
    <w:rsid w:val="18044A31"/>
    <w:rsid w:val="18E694E4"/>
    <w:rsid w:val="19540183"/>
    <w:rsid w:val="1B3BEAF3"/>
    <w:rsid w:val="1B551350"/>
    <w:rsid w:val="1B5D4887"/>
    <w:rsid w:val="1B6176BC"/>
    <w:rsid w:val="1B943E18"/>
    <w:rsid w:val="1C85E184"/>
    <w:rsid w:val="1D071363"/>
    <w:rsid w:val="1D84B5EE"/>
    <w:rsid w:val="1D9959C3"/>
    <w:rsid w:val="1F5BE0E0"/>
    <w:rsid w:val="1F8E9211"/>
    <w:rsid w:val="1F94AFC0"/>
    <w:rsid w:val="20086FB3"/>
    <w:rsid w:val="2021B2F8"/>
    <w:rsid w:val="209E5AAB"/>
    <w:rsid w:val="20F370E0"/>
    <w:rsid w:val="20F7B141"/>
    <w:rsid w:val="21ED05F2"/>
    <w:rsid w:val="2207EE3D"/>
    <w:rsid w:val="22D7E895"/>
    <w:rsid w:val="23A8E97F"/>
    <w:rsid w:val="23C4476C"/>
    <w:rsid w:val="23D51EA0"/>
    <w:rsid w:val="2434AED8"/>
    <w:rsid w:val="25CAB86D"/>
    <w:rsid w:val="2669A436"/>
    <w:rsid w:val="26E0974C"/>
    <w:rsid w:val="26E62544"/>
    <w:rsid w:val="26FE34B4"/>
    <w:rsid w:val="2766F2C5"/>
    <w:rsid w:val="27BC95FE"/>
    <w:rsid w:val="281F9D17"/>
    <w:rsid w:val="282758C9"/>
    <w:rsid w:val="289AAD03"/>
    <w:rsid w:val="29100A15"/>
    <w:rsid w:val="29BB6D78"/>
    <w:rsid w:val="29C7AC04"/>
    <w:rsid w:val="2A745E3D"/>
    <w:rsid w:val="2A88B2CC"/>
    <w:rsid w:val="2AC83D9B"/>
    <w:rsid w:val="2B0BC3C8"/>
    <w:rsid w:val="2B29817D"/>
    <w:rsid w:val="2B637C65"/>
    <w:rsid w:val="2C63F658"/>
    <w:rsid w:val="2D23B978"/>
    <w:rsid w:val="2D30CA9B"/>
    <w:rsid w:val="2D76064C"/>
    <w:rsid w:val="2DE9B3F7"/>
    <w:rsid w:val="2E919D05"/>
    <w:rsid w:val="2EAAC467"/>
    <w:rsid w:val="2ED6A998"/>
    <w:rsid w:val="2F0D1C49"/>
    <w:rsid w:val="2F7D7272"/>
    <w:rsid w:val="308AB05B"/>
    <w:rsid w:val="30A8ECAA"/>
    <w:rsid w:val="3142B98B"/>
    <w:rsid w:val="314BC98C"/>
    <w:rsid w:val="31985A61"/>
    <w:rsid w:val="31AA2BEE"/>
    <w:rsid w:val="31EEC990"/>
    <w:rsid w:val="32180A8A"/>
    <w:rsid w:val="32A426EA"/>
    <w:rsid w:val="33319BFE"/>
    <w:rsid w:val="334C3F91"/>
    <w:rsid w:val="335DB81A"/>
    <w:rsid w:val="338E0FE7"/>
    <w:rsid w:val="339D685F"/>
    <w:rsid w:val="33E08D6C"/>
    <w:rsid w:val="33E5CFF1"/>
    <w:rsid w:val="3437420D"/>
    <w:rsid w:val="3464C44D"/>
    <w:rsid w:val="347922DF"/>
    <w:rsid w:val="34F9887B"/>
    <w:rsid w:val="351B559E"/>
    <w:rsid w:val="3523F330"/>
    <w:rsid w:val="35801C73"/>
    <w:rsid w:val="3598BE08"/>
    <w:rsid w:val="35CB5092"/>
    <w:rsid w:val="36AC7162"/>
    <w:rsid w:val="371BECD4"/>
    <w:rsid w:val="3728458F"/>
    <w:rsid w:val="37B38A9E"/>
    <w:rsid w:val="385D0DFA"/>
    <w:rsid w:val="3878915B"/>
    <w:rsid w:val="39E0B318"/>
    <w:rsid w:val="3A68A9FB"/>
    <w:rsid w:val="3A6C7D1F"/>
    <w:rsid w:val="3ADFB943"/>
    <w:rsid w:val="3B2EC6F8"/>
    <w:rsid w:val="3C2217DB"/>
    <w:rsid w:val="3D299E05"/>
    <w:rsid w:val="3D585F91"/>
    <w:rsid w:val="3D5BD7F5"/>
    <w:rsid w:val="3D74AB95"/>
    <w:rsid w:val="3D9480A8"/>
    <w:rsid w:val="3E0FFB9E"/>
    <w:rsid w:val="3EB80DF7"/>
    <w:rsid w:val="3F305109"/>
    <w:rsid w:val="3F7232D8"/>
    <w:rsid w:val="40B5A65B"/>
    <w:rsid w:val="41045A78"/>
    <w:rsid w:val="420C753E"/>
    <w:rsid w:val="422825DB"/>
    <w:rsid w:val="42B9FC27"/>
    <w:rsid w:val="438575FC"/>
    <w:rsid w:val="43A64C0C"/>
    <w:rsid w:val="43ABD174"/>
    <w:rsid w:val="452C3CC4"/>
    <w:rsid w:val="4535E213"/>
    <w:rsid w:val="45F2DADD"/>
    <w:rsid w:val="460AC546"/>
    <w:rsid w:val="466D302D"/>
    <w:rsid w:val="467DE3E3"/>
    <w:rsid w:val="46BBE838"/>
    <w:rsid w:val="470B01FE"/>
    <w:rsid w:val="47B95D40"/>
    <w:rsid w:val="47FFF5D7"/>
    <w:rsid w:val="481A0109"/>
    <w:rsid w:val="4856E334"/>
    <w:rsid w:val="487107B0"/>
    <w:rsid w:val="490AF0FC"/>
    <w:rsid w:val="4935C0B1"/>
    <w:rsid w:val="4B1F24CF"/>
    <w:rsid w:val="4BC4C431"/>
    <w:rsid w:val="4BE76635"/>
    <w:rsid w:val="4C76423B"/>
    <w:rsid w:val="4CD449CF"/>
    <w:rsid w:val="4CEB1DED"/>
    <w:rsid w:val="4DA9E5A9"/>
    <w:rsid w:val="4FE238F9"/>
    <w:rsid w:val="51869B06"/>
    <w:rsid w:val="51A7BAF2"/>
    <w:rsid w:val="521CA4BB"/>
    <w:rsid w:val="5256A7B9"/>
    <w:rsid w:val="52CD822F"/>
    <w:rsid w:val="5381A344"/>
    <w:rsid w:val="5421E48F"/>
    <w:rsid w:val="54C43051"/>
    <w:rsid w:val="56F015DE"/>
    <w:rsid w:val="5731A754"/>
    <w:rsid w:val="57D5F671"/>
    <w:rsid w:val="596F42D6"/>
    <w:rsid w:val="59B25508"/>
    <w:rsid w:val="5A783751"/>
    <w:rsid w:val="5AF42A0E"/>
    <w:rsid w:val="5AFC0538"/>
    <w:rsid w:val="5B1097B0"/>
    <w:rsid w:val="5B2FA23C"/>
    <w:rsid w:val="5B9D3B5F"/>
    <w:rsid w:val="5C4F44ED"/>
    <w:rsid w:val="5D5E7650"/>
    <w:rsid w:val="5E40EB77"/>
    <w:rsid w:val="5FEEF54E"/>
    <w:rsid w:val="6013D374"/>
    <w:rsid w:val="62114DFB"/>
    <w:rsid w:val="6274B909"/>
    <w:rsid w:val="63269610"/>
    <w:rsid w:val="6330FBAD"/>
    <w:rsid w:val="64061940"/>
    <w:rsid w:val="64FD6D04"/>
    <w:rsid w:val="65D1FD47"/>
    <w:rsid w:val="65E58E54"/>
    <w:rsid w:val="6628AC99"/>
    <w:rsid w:val="665588BA"/>
    <w:rsid w:val="66F87F13"/>
    <w:rsid w:val="676BEA75"/>
    <w:rsid w:val="67828A85"/>
    <w:rsid w:val="67B3CED9"/>
    <w:rsid w:val="67CDA02E"/>
    <w:rsid w:val="67E63113"/>
    <w:rsid w:val="67F25045"/>
    <w:rsid w:val="681AD73C"/>
    <w:rsid w:val="683B8E11"/>
    <w:rsid w:val="68489CD7"/>
    <w:rsid w:val="6884E039"/>
    <w:rsid w:val="68F01692"/>
    <w:rsid w:val="6936D603"/>
    <w:rsid w:val="695EC17D"/>
    <w:rsid w:val="696C3C32"/>
    <w:rsid w:val="697CA49F"/>
    <w:rsid w:val="699F13B4"/>
    <w:rsid w:val="6A1C41EC"/>
    <w:rsid w:val="6B609310"/>
    <w:rsid w:val="6B937ED8"/>
    <w:rsid w:val="6BCBF036"/>
    <w:rsid w:val="6C75FDD8"/>
    <w:rsid w:val="6C95128C"/>
    <w:rsid w:val="6CB9A236"/>
    <w:rsid w:val="6D5F15CE"/>
    <w:rsid w:val="6F512AB5"/>
    <w:rsid w:val="6F9DDE51"/>
    <w:rsid w:val="700DE860"/>
    <w:rsid w:val="70310EE8"/>
    <w:rsid w:val="711FA061"/>
    <w:rsid w:val="721740BD"/>
    <w:rsid w:val="72285C8F"/>
    <w:rsid w:val="72431F40"/>
    <w:rsid w:val="737D66E6"/>
    <w:rsid w:val="73DC3137"/>
    <w:rsid w:val="73F992DD"/>
    <w:rsid w:val="74574123"/>
    <w:rsid w:val="745A6EE5"/>
    <w:rsid w:val="748C2C2B"/>
    <w:rsid w:val="74F61354"/>
    <w:rsid w:val="77958E6E"/>
    <w:rsid w:val="78307B13"/>
    <w:rsid w:val="78B260C4"/>
    <w:rsid w:val="798781DF"/>
    <w:rsid w:val="7A470C8B"/>
    <w:rsid w:val="7A8A77F7"/>
    <w:rsid w:val="7B1E6FB8"/>
    <w:rsid w:val="7B5CA9B8"/>
    <w:rsid w:val="7B9906D3"/>
    <w:rsid w:val="7BB3F23F"/>
    <w:rsid w:val="7CE39774"/>
    <w:rsid w:val="7CEBCC5B"/>
    <w:rsid w:val="7D3370C0"/>
    <w:rsid w:val="7D6A1DF1"/>
    <w:rsid w:val="7F76F76B"/>
    <w:rsid w:val="7FEC1451"/>
    <w:rsid w:val="7FF6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B6F4"/>
  <w15:chartTrackingRefBased/>
  <w15:docId w15:val="{520E36DD-0819-4F78-AF55-47CDE08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4F5A35"/>
    <w:pPr>
      <w:keepNext/>
      <w:spacing w:before="240" w:after="60"/>
      <w:outlineLvl w:val="1"/>
    </w:pPr>
    <w:rPr>
      <w:rFonts w:ascii="Arial" w:eastAsia="Times New Roman" w:hAnsi="Arial" w:cs="Arial"/>
      <w:b/>
      <w:bCs/>
      <w:i/>
      <w:i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2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26"/>
    <w:pPr>
      <w:ind w:left="720"/>
      <w:contextualSpacing/>
    </w:pPr>
  </w:style>
  <w:style w:type="paragraph" w:customStyle="1" w:styleId="BasicParagraph">
    <w:name w:val="[Basic Paragraph]"/>
    <w:basedOn w:val="Normal"/>
    <w:uiPriority w:val="99"/>
    <w:rsid w:val="004F5A35"/>
    <w:pPr>
      <w:autoSpaceDE w:val="0"/>
      <w:autoSpaceDN w:val="0"/>
      <w:adjustRightInd w:val="0"/>
      <w:spacing w:line="288" w:lineRule="auto"/>
      <w:textAlignment w:val="center"/>
    </w:pPr>
    <w:rPr>
      <w:rFonts w:ascii="Times New Roman" w:eastAsia="Calibri" w:hAnsi="Times New Roman" w:cs="Times New Roman"/>
      <w:color w:val="000000"/>
      <w:lang w:val="en-GB"/>
    </w:rPr>
  </w:style>
  <w:style w:type="character" w:customStyle="1" w:styleId="Heading2Char">
    <w:name w:val="Heading 2 Char"/>
    <w:basedOn w:val="DefaultParagraphFont"/>
    <w:link w:val="Heading2"/>
    <w:rsid w:val="004F5A35"/>
    <w:rPr>
      <w:rFonts w:ascii="Arial" w:eastAsia="Times New Roman" w:hAnsi="Arial" w:cs="Arial"/>
      <w:b/>
      <w:bCs/>
      <w:i/>
      <w:iCs/>
      <w:sz w:val="28"/>
      <w:szCs w:val="28"/>
      <w:lang w:val="lt-LT" w:eastAsia="lt-LT"/>
    </w:rPr>
  </w:style>
  <w:style w:type="character" w:styleId="Hyperlink">
    <w:name w:val="Hyperlink"/>
    <w:basedOn w:val="DefaultParagraphFont"/>
    <w:uiPriority w:val="99"/>
    <w:unhideWhenUsed/>
    <w:rsid w:val="004F5A35"/>
    <w:rPr>
      <w:color w:val="0563C1" w:themeColor="hyperlink"/>
      <w:u w:val="single"/>
    </w:rPr>
  </w:style>
  <w:style w:type="character" w:customStyle="1" w:styleId="UnresolvedMention1">
    <w:name w:val="Unresolved Mention1"/>
    <w:basedOn w:val="DefaultParagraphFont"/>
    <w:uiPriority w:val="99"/>
    <w:semiHidden/>
    <w:unhideWhenUsed/>
    <w:rsid w:val="004F5A35"/>
    <w:rPr>
      <w:color w:val="605E5C"/>
      <w:shd w:val="clear" w:color="auto" w:fill="E1DFDD"/>
    </w:rPr>
  </w:style>
  <w:style w:type="character" w:styleId="FollowedHyperlink">
    <w:name w:val="FollowedHyperlink"/>
    <w:basedOn w:val="DefaultParagraphFont"/>
    <w:uiPriority w:val="99"/>
    <w:semiHidden/>
    <w:unhideWhenUsed/>
    <w:rsid w:val="00A8107C"/>
    <w:rPr>
      <w:color w:val="954F72" w:themeColor="followedHyperlink"/>
      <w:u w:val="single"/>
    </w:rPr>
  </w:style>
  <w:style w:type="paragraph" w:styleId="NormalWeb">
    <w:name w:val="Normal (Web)"/>
    <w:basedOn w:val="Normal"/>
    <w:uiPriority w:val="99"/>
    <w:unhideWhenUsed/>
    <w:rsid w:val="00A8107C"/>
    <w:pPr>
      <w:spacing w:before="100" w:beforeAutospacing="1" w:after="100" w:afterAutospacing="1"/>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AC"/>
    <w:rPr>
      <w:rFonts w:ascii="Segoe UI" w:eastAsiaTheme="minorEastAsia" w:hAnsi="Segoe UI" w:cs="Segoe UI"/>
      <w:sz w:val="18"/>
      <w:szCs w:val="18"/>
    </w:rPr>
  </w:style>
  <w:style w:type="paragraph" w:styleId="Revision">
    <w:name w:val="Revision"/>
    <w:hidden/>
    <w:uiPriority w:val="99"/>
    <w:semiHidden/>
    <w:rsid w:val="003226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7021">
      <w:bodyDiv w:val="1"/>
      <w:marLeft w:val="0"/>
      <w:marRight w:val="0"/>
      <w:marTop w:val="0"/>
      <w:marBottom w:val="0"/>
      <w:divBdr>
        <w:top w:val="none" w:sz="0" w:space="0" w:color="auto"/>
        <w:left w:val="none" w:sz="0" w:space="0" w:color="auto"/>
        <w:bottom w:val="none" w:sz="0" w:space="0" w:color="auto"/>
        <w:right w:val="none" w:sz="0" w:space="0" w:color="auto"/>
      </w:divBdr>
      <w:divsChild>
        <w:div w:id="1808164658">
          <w:marLeft w:val="0"/>
          <w:marRight w:val="0"/>
          <w:marTop w:val="0"/>
          <w:marBottom w:val="0"/>
          <w:divBdr>
            <w:top w:val="none" w:sz="0" w:space="0" w:color="auto"/>
            <w:left w:val="none" w:sz="0" w:space="0" w:color="auto"/>
            <w:bottom w:val="none" w:sz="0" w:space="0" w:color="auto"/>
            <w:right w:val="none" w:sz="0" w:space="0" w:color="auto"/>
          </w:divBdr>
          <w:divsChild>
            <w:div w:id="1371341343">
              <w:marLeft w:val="0"/>
              <w:marRight w:val="0"/>
              <w:marTop w:val="0"/>
              <w:marBottom w:val="0"/>
              <w:divBdr>
                <w:top w:val="none" w:sz="0" w:space="0" w:color="auto"/>
                <w:left w:val="none" w:sz="0" w:space="0" w:color="auto"/>
                <w:bottom w:val="none" w:sz="0" w:space="0" w:color="auto"/>
                <w:right w:val="none" w:sz="0" w:space="0" w:color="auto"/>
              </w:divBdr>
              <w:divsChild>
                <w:div w:id="1456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630">
      <w:bodyDiv w:val="1"/>
      <w:marLeft w:val="0"/>
      <w:marRight w:val="0"/>
      <w:marTop w:val="0"/>
      <w:marBottom w:val="0"/>
      <w:divBdr>
        <w:top w:val="none" w:sz="0" w:space="0" w:color="auto"/>
        <w:left w:val="none" w:sz="0" w:space="0" w:color="auto"/>
        <w:bottom w:val="none" w:sz="0" w:space="0" w:color="auto"/>
        <w:right w:val="none" w:sz="0" w:space="0" w:color="auto"/>
      </w:divBdr>
    </w:div>
    <w:div w:id="7479233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66">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2052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4474">
      <w:bodyDiv w:val="1"/>
      <w:marLeft w:val="0"/>
      <w:marRight w:val="0"/>
      <w:marTop w:val="0"/>
      <w:marBottom w:val="0"/>
      <w:divBdr>
        <w:top w:val="none" w:sz="0" w:space="0" w:color="auto"/>
        <w:left w:val="none" w:sz="0" w:space="0" w:color="auto"/>
        <w:bottom w:val="none" w:sz="0" w:space="0" w:color="auto"/>
        <w:right w:val="none" w:sz="0" w:space="0" w:color="auto"/>
      </w:divBdr>
    </w:div>
    <w:div w:id="2002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upload/EMOKYKLA/BP/kompetencijos/SESG%20kompetencija.pdf" TargetMode="External"/><Relationship Id="rId13" Type="http://schemas.openxmlformats.org/officeDocument/2006/relationships/hyperlink" Target="https://www.vilniussveikiau.lt/gaivinimas/" TargetMode="External"/><Relationship Id="rId18" Type="http://schemas.openxmlformats.org/officeDocument/2006/relationships/hyperlink" Target="http://smlpc.lt/media/file/Skyriu_info/Naudingi_patarimai/Pirmosios_pagalbos_reiksme.pdf" TargetMode="External"/><Relationship Id="rId3" Type="http://schemas.openxmlformats.org/officeDocument/2006/relationships/settings" Target="settings.xml"/><Relationship Id="rId21" Type="http://schemas.openxmlformats.org/officeDocument/2006/relationships/hyperlink" Target="https://www.vilniussveikiau.lt/pirmoji-pagalba-kaip-stabdyti-kraujavima-ir-tvarstyti-zaizda-2/" TargetMode="External"/><Relationship Id="rId7" Type="http://schemas.openxmlformats.org/officeDocument/2006/relationships/hyperlink" Target="https://www.emokykla.lt/bendrosios-programos/visos-bendrosios-programos/48?st=2" TargetMode="External"/><Relationship Id="rId12" Type="http://schemas.openxmlformats.org/officeDocument/2006/relationships/hyperlink" Target="https://www.vilniussveikiau.lt/uzspringimas/" TargetMode="External"/><Relationship Id="rId17" Type="http://schemas.openxmlformats.org/officeDocument/2006/relationships/hyperlink" Target="http://www.smlpc.lt/media/file/Skyriu_info/Metodine_medziaga/sveikatos_mokymas/Pirmosios%20pagalbos%20mokymas%20(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m.lrv.lt/uploads/sam/documents/files/Veiklos_sritys/Asmens_sveikatos_prieziura/Pirmin%C4%97%20sveikatos%20prie%C5%BEi%C5%ABra/GMP%20ir%20pirmoji%20pagalba/kraujavimo%20stabdymas.pdf" TargetMode="External"/><Relationship Id="rId20" Type="http://schemas.openxmlformats.org/officeDocument/2006/relationships/hyperlink" Target="https://www.vilniussveikiau.lt/pirmoji-pagalba-luzus-ar-skilus-kaul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vsb-my.sharepoint.com/:v:/g/personal/dovile_kimutyte_vvsb_lt/EU_20LYDR0dDvgXF6FTt-XsB78fAxKWrXJtbA6SQkT3PAw?e=pyXks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m.lrv.lt/uploads/sam/documents/files/pirmoji%20pagalba(2).pdf" TargetMode="External"/><Relationship Id="rId23" Type="http://schemas.openxmlformats.org/officeDocument/2006/relationships/footer" Target="footer1.xml"/><Relationship Id="rId10" Type="http://schemas.openxmlformats.org/officeDocument/2006/relationships/hyperlink" Target="https://www.vilniussveikiau.lt/mokomasis-pirmosios-pagalbos-suteikimo-filmukas/" TargetMode="External"/><Relationship Id="rId19" Type="http://schemas.openxmlformats.org/officeDocument/2006/relationships/hyperlink" Target="https://www.vilniussveikiau.lt/pirmoji-pagalba-kaip-gaivinti-uzspringusi-asmeni/" TargetMode="External"/><Relationship Id="rId4" Type="http://schemas.openxmlformats.org/officeDocument/2006/relationships/webSettings" Target="webSettings.xml"/><Relationship Id="rId9" Type="http://schemas.openxmlformats.org/officeDocument/2006/relationships/hyperlink" Target="https://www.vilniussveikiau.lt/wp-content/uploads/2023/09/Skaidres_Pirmoji-pagalba_5-kl.pptx" TargetMode="External"/><Relationship Id="rId14" Type="http://schemas.openxmlformats.org/officeDocument/2006/relationships/hyperlink" Target="https://www.vilniussveikiau.lt/kraujavimo-stabdyma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7656</Words>
  <Characters>4364</Characters>
  <Application>Microsoft Office Word</Application>
  <DocSecurity>0</DocSecurity>
  <Lines>36</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Sukyte</dc:creator>
  <cp:keywords/>
  <dc:description/>
  <cp:lastModifiedBy>Augustė Aurylaitė</cp:lastModifiedBy>
  <cp:revision>3</cp:revision>
  <dcterms:created xsi:type="dcterms:W3CDTF">2023-09-27T13:16:00Z</dcterms:created>
  <dcterms:modified xsi:type="dcterms:W3CDTF">2023-09-28T07:38:00Z</dcterms:modified>
</cp:coreProperties>
</file>